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E1" w:rsidRPr="007F4931" w:rsidRDefault="00B373E1" w:rsidP="007F4931">
      <w:pPr>
        <w:tabs>
          <w:tab w:val="left" w:pos="15735"/>
        </w:tabs>
        <w:suppressAutoHyphens/>
        <w:ind w:right="-31"/>
        <w:jc w:val="right"/>
        <w:rPr>
          <w:rFonts w:ascii="Times New Roman" w:hAnsi="Times New Roman"/>
          <w:szCs w:val="24"/>
        </w:rPr>
      </w:pPr>
      <w:r w:rsidRPr="007F4931">
        <w:rPr>
          <w:rFonts w:ascii="Times New Roman" w:hAnsi="Times New Roman"/>
          <w:szCs w:val="24"/>
        </w:rPr>
        <w:t>Приложение к ООП СОО</w:t>
      </w:r>
    </w:p>
    <w:p w:rsidR="00B373E1" w:rsidRPr="007F4931" w:rsidRDefault="00B373E1" w:rsidP="007F4931">
      <w:pPr>
        <w:tabs>
          <w:tab w:val="left" w:pos="15735"/>
        </w:tabs>
        <w:suppressAutoHyphens/>
        <w:ind w:right="-31"/>
        <w:jc w:val="center"/>
        <w:rPr>
          <w:rFonts w:ascii="Times New Roman" w:hAnsi="Times New Roman"/>
          <w:szCs w:val="24"/>
        </w:rPr>
      </w:pPr>
    </w:p>
    <w:p w:rsidR="00746648" w:rsidRPr="007F4931" w:rsidRDefault="007F4931" w:rsidP="007F4931">
      <w:pPr>
        <w:tabs>
          <w:tab w:val="left" w:pos="15735"/>
        </w:tabs>
        <w:suppressAutoHyphens/>
        <w:ind w:right="-31"/>
        <w:jc w:val="center"/>
        <w:rPr>
          <w:rFonts w:ascii="Times New Roman" w:hAnsi="Times New Roman"/>
          <w:szCs w:val="24"/>
        </w:rPr>
      </w:pPr>
      <w:r>
        <w:rPr>
          <w:rFonts w:ascii="Times New Roman" w:hAnsi="Times New Roman"/>
          <w:szCs w:val="24"/>
        </w:rPr>
        <w:t>Муниципальное бюджетное общеобразовательное учреждение</w:t>
      </w:r>
    </w:p>
    <w:p w:rsidR="00746648" w:rsidRPr="007F4931" w:rsidRDefault="005539BD" w:rsidP="007F4931">
      <w:pPr>
        <w:tabs>
          <w:tab w:val="left" w:pos="15735"/>
        </w:tabs>
        <w:suppressAutoHyphens/>
        <w:ind w:right="-31"/>
        <w:jc w:val="center"/>
        <w:rPr>
          <w:rFonts w:ascii="Times New Roman" w:hAnsi="Times New Roman"/>
          <w:szCs w:val="24"/>
        </w:rPr>
      </w:pPr>
      <w:r w:rsidRPr="007F4931">
        <w:rPr>
          <w:rFonts w:ascii="Times New Roman" w:hAnsi="Times New Roman"/>
          <w:szCs w:val="24"/>
        </w:rPr>
        <w:t>«</w:t>
      </w:r>
      <w:r w:rsidR="006D5D2A" w:rsidRPr="007F4931">
        <w:rPr>
          <w:rFonts w:ascii="Times New Roman" w:hAnsi="Times New Roman"/>
          <w:szCs w:val="24"/>
        </w:rPr>
        <w:t>Альметьевская с</w:t>
      </w:r>
      <w:r w:rsidRPr="007F4931">
        <w:rPr>
          <w:rFonts w:ascii="Times New Roman" w:hAnsi="Times New Roman"/>
          <w:szCs w:val="24"/>
        </w:rPr>
        <w:t>р</w:t>
      </w:r>
      <w:r w:rsidR="005807F3" w:rsidRPr="007F4931">
        <w:rPr>
          <w:rFonts w:ascii="Times New Roman" w:hAnsi="Times New Roman"/>
          <w:szCs w:val="24"/>
        </w:rPr>
        <w:t xml:space="preserve">едняя общеобразовательная школа </w:t>
      </w:r>
      <w:r w:rsidR="006D5D2A" w:rsidRPr="007F4931">
        <w:rPr>
          <w:rFonts w:ascii="Times New Roman" w:hAnsi="Times New Roman"/>
          <w:szCs w:val="24"/>
        </w:rPr>
        <w:t>имени Мурада Рамзи</w:t>
      </w:r>
      <w:r w:rsidRPr="007F4931">
        <w:rPr>
          <w:rFonts w:ascii="Times New Roman" w:hAnsi="Times New Roman"/>
          <w:szCs w:val="24"/>
        </w:rPr>
        <w:t>»</w:t>
      </w:r>
    </w:p>
    <w:p w:rsidR="006D5D2A" w:rsidRPr="007F4931" w:rsidRDefault="006D5D2A" w:rsidP="007F4931">
      <w:pPr>
        <w:tabs>
          <w:tab w:val="left" w:pos="15735"/>
        </w:tabs>
        <w:suppressAutoHyphens/>
        <w:ind w:right="-31"/>
        <w:jc w:val="center"/>
        <w:rPr>
          <w:rFonts w:ascii="Times New Roman" w:hAnsi="Times New Roman"/>
          <w:szCs w:val="24"/>
        </w:rPr>
      </w:pPr>
      <w:r w:rsidRPr="007F4931">
        <w:rPr>
          <w:rFonts w:ascii="Times New Roman" w:hAnsi="Times New Roman"/>
          <w:szCs w:val="24"/>
        </w:rPr>
        <w:t>Сармановского муниципального района Республики Татарстан</w:t>
      </w:r>
    </w:p>
    <w:p w:rsidR="00746648" w:rsidRPr="007F4931" w:rsidRDefault="00746648" w:rsidP="007F4931">
      <w:pPr>
        <w:tabs>
          <w:tab w:val="left" w:pos="15735"/>
        </w:tabs>
        <w:suppressAutoHyphens/>
        <w:ind w:right="-31"/>
        <w:rPr>
          <w:rFonts w:ascii="Times New Roman" w:hAnsi="Times New Roman"/>
          <w:bCs/>
          <w:szCs w:val="24"/>
        </w:rPr>
      </w:pPr>
    </w:p>
    <w:p w:rsidR="00746648" w:rsidRPr="007F4931" w:rsidRDefault="00746648" w:rsidP="007F4931">
      <w:pPr>
        <w:tabs>
          <w:tab w:val="left" w:pos="15735"/>
        </w:tabs>
        <w:suppressAutoHyphens/>
        <w:ind w:right="-31"/>
        <w:rPr>
          <w:rFonts w:ascii="Times New Roman" w:hAnsi="Times New Roman"/>
          <w:bCs/>
          <w:szCs w:val="24"/>
        </w:rPr>
      </w:pPr>
    </w:p>
    <w:p w:rsidR="00746648" w:rsidRPr="007F4931" w:rsidRDefault="00746648" w:rsidP="007F4931">
      <w:pPr>
        <w:tabs>
          <w:tab w:val="left" w:pos="15735"/>
        </w:tabs>
        <w:suppressAutoHyphens/>
        <w:ind w:right="-31"/>
        <w:rPr>
          <w:rFonts w:ascii="Times New Roman" w:hAnsi="Times New Roman"/>
          <w:bCs/>
          <w:szCs w:val="24"/>
        </w:rPr>
      </w:pPr>
    </w:p>
    <w:p w:rsidR="00746648" w:rsidRPr="007F4931" w:rsidRDefault="00746648" w:rsidP="007F4931">
      <w:pPr>
        <w:tabs>
          <w:tab w:val="left" w:pos="15735"/>
        </w:tabs>
        <w:suppressAutoHyphens/>
        <w:ind w:right="-31"/>
        <w:rPr>
          <w:rFonts w:ascii="Times New Roman" w:hAnsi="Times New Roman"/>
          <w:bCs/>
          <w:szCs w:val="24"/>
        </w:rPr>
      </w:pPr>
    </w:p>
    <w:p w:rsidR="00746648" w:rsidRPr="007F4931" w:rsidRDefault="005539BD" w:rsidP="007F4931">
      <w:pPr>
        <w:tabs>
          <w:tab w:val="left" w:pos="15735"/>
        </w:tabs>
        <w:suppressAutoHyphens/>
        <w:ind w:right="-31"/>
        <w:jc w:val="center"/>
        <w:rPr>
          <w:rFonts w:ascii="Times New Roman" w:hAnsi="Times New Roman"/>
          <w:b/>
          <w:bCs/>
          <w:szCs w:val="24"/>
        </w:rPr>
      </w:pPr>
      <w:r w:rsidRPr="007F4931">
        <w:rPr>
          <w:rFonts w:ascii="Times New Roman" w:hAnsi="Times New Roman"/>
          <w:b/>
          <w:bCs/>
          <w:szCs w:val="24"/>
        </w:rPr>
        <w:t>РАБОЧАЯ ПРОГРАММА</w:t>
      </w:r>
    </w:p>
    <w:p w:rsidR="00746648" w:rsidRPr="007F4931" w:rsidRDefault="00746648" w:rsidP="007F4931">
      <w:pPr>
        <w:tabs>
          <w:tab w:val="left" w:pos="15735"/>
        </w:tabs>
        <w:suppressAutoHyphens/>
        <w:ind w:right="-31"/>
        <w:jc w:val="center"/>
        <w:rPr>
          <w:rFonts w:ascii="Times New Roman" w:hAnsi="Times New Roman"/>
          <w:b/>
          <w:bCs/>
          <w:szCs w:val="24"/>
        </w:rPr>
      </w:pPr>
    </w:p>
    <w:p w:rsidR="00746648" w:rsidRPr="007F4931" w:rsidRDefault="006D5D2A" w:rsidP="007F4931">
      <w:pPr>
        <w:tabs>
          <w:tab w:val="left" w:pos="4714"/>
          <w:tab w:val="left" w:pos="15735"/>
        </w:tabs>
        <w:suppressAutoHyphens/>
        <w:ind w:right="-31"/>
        <w:jc w:val="center"/>
        <w:rPr>
          <w:rFonts w:ascii="Times New Roman" w:hAnsi="Times New Roman"/>
          <w:bCs/>
          <w:szCs w:val="24"/>
        </w:rPr>
      </w:pPr>
      <w:r w:rsidRPr="007F4931">
        <w:rPr>
          <w:rFonts w:ascii="Times New Roman" w:hAnsi="Times New Roman"/>
          <w:bCs/>
          <w:szCs w:val="24"/>
        </w:rPr>
        <w:t xml:space="preserve">Предмет - </w:t>
      </w:r>
      <w:r w:rsidR="005539BD" w:rsidRPr="007F4931">
        <w:rPr>
          <w:rFonts w:ascii="Times New Roman" w:hAnsi="Times New Roman"/>
          <w:bCs/>
          <w:szCs w:val="24"/>
        </w:rPr>
        <w:t>Обществознание</w:t>
      </w:r>
    </w:p>
    <w:p w:rsidR="00A83626" w:rsidRPr="007F4931" w:rsidRDefault="00A83626" w:rsidP="007F4931">
      <w:pPr>
        <w:tabs>
          <w:tab w:val="left" w:pos="4714"/>
          <w:tab w:val="left" w:pos="15735"/>
        </w:tabs>
        <w:suppressAutoHyphens/>
        <w:ind w:right="-31"/>
        <w:jc w:val="center"/>
        <w:rPr>
          <w:rFonts w:ascii="Times New Roman" w:hAnsi="Times New Roman"/>
          <w:szCs w:val="24"/>
        </w:rPr>
      </w:pPr>
    </w:p>
    <w:p w:rsidR="00746648" w:rsidRPr="007F4931" w:rsidRDefault="006D5D2A" w:rsidP="007F4931">
      <w:pPr>
        <w:tabs>
          <w:tab w:val="left" w:pos="15735"/>
        </w:tabs>
        <w:suppressAutoHyphens/>
        <w:ind w:right="-31"/>
        <w:jc w:val="center"/>
        <w:rPr>
          <w:rFonts w:ascii="Times New Roman" w:hAnsi="Times New Roman"/>
          <w:bCs/>
          <w:szCs w:val="24"/>
        </w:rPr>
      </w:pPr>
      <w:r w:rsidRPr="007F4931">
        <w:rPr>
          <w:rFonts w:ascii="Times New Roman" w:hAnsi="Times New Roman"/>
          <w:bCs/>
          <w:szCs w:val="24"/>
        </w:rPr>
        <w:t>Уровень - среднее общее</w:t>
      </w:r>
      <w:r w:rsidR="005539BD" w:rsidRPr="007F4931">
        <w:rPr>
          <w:rFonts w:ascii="Times New Roman" w:hAnsi="Times New Roman"/>
          <w:bCs/>
          <w:szCs w:val="24"/>
        </w:rPr>
        <w:t xml:space="preserve"> образовани</w:t>
      </w:r>
      <w:r w:rsidRPr="007F4931">
        <w:rPr>
          <w:rFonts w:ascii="Times New Roman" w:hAnsi="Times New Roman"/>
          <w:bCs/>
          <w:szCs w:val="24"/>
        </w:rPr>
        <w:t>е</w:t>
      </w:r>
    </w:p>
    <w:p w:rsidR="00A83626" w:rsidRPr="007F4931" w:rsidRDefault="00A83626" w:rsidP="007F4931">
      <w:pPr>
        <w:tabs>
          <w:tab w:val="left" w:pos="15735"/>
        </w:tabs>
        <w:suppressAutoHyphens/>
        <w:ind w:right="-31"/>
        <w:jc w:val="center"/>
        <w:rPr>
          <w:rFonts w:ascii="Times New Roman" w:hAnsi="Times New Roman"/>
          <w:bCs/>
          <w:szCs w:val="24"/>
        </w:rPr>
      </w:pPr>
    </w:p>
    <w:p w:rsidR="006D5D2A" w:rsidRPr="007F4931" w:rsidRDefault="006D5D2A" w:rsidP="007F4931">
      <w:pPr>
        <w:tabs>
          <w:tab w:val="left" w:pos="15735"/>
        </w:tabs>
        <w:suppressAutoHyphens/>
        <w:ind w:right="-31"/>
        <w:jc w:val="center"/>
        <w:rPr>
          <w:rFonts w:ascii="Times New Roman" w:hAnsi="Times New Roman"/>
          <w:szCs w:val="24"/>
        </w:rPr>
      </w:pPr>
      <w:r w:rsidRPr="007F4931">
        <w:rPr>
          <w:rFonts w:ascii="Times New Roman" w:hAnsi="Times New Roman"/>
          <w:bCs/>
          <w:szCs w:val="24"/>
        </w:rPr>
        <w:t xml:space="preserve">Уровень предмета - </w:t>
      </w:r>
      <w:r w:rsidR="007F4931">
        <w:rPr>
          <w:rFonts w:ascii="Times New Roman" w:hAnsi="Times New Roman"/>
          <w:bCs/>
          <w:szCs w:val="24"/>
        </w:rPr>
        <w:t>Б</w:t>
      </w:r>
      <w:r w:rsidR="00463936" w:rsidRPr="007F4931">
        <w:rPr>
          <w:rFonts w:ascii="Times New Roman" w:hAnsi="Times New Roman"/>
          <w:bCs/>
          <w:szCs w:val="24"/>
        </w:rPr>
        <w:t>азовый</w:t>
      </w:r>
    </w:p>
    <w:p w:rsidR="00746648" w:rsidRPr="007F4931" w:rsidRDefault="00746648" w:rsidP="007F4931">
      <w:pPr>
        <w:tabs>
          <w:tab w:val="left" w:pos="15735"/>
        </w:tabs>
        <w:suppressAutoHyphens/>
        <w:ind w:right="-31"/>
        <w:jc w:val="center"/>
        <w:rPr>
          <w:rFonts w:ascii="Times New Roman" w:hAnsi="Times New Roman"/>
          <w:bCs/>
          <w:szCs w:val="24"/>
        </w:rPr>
      </w:pPr>
    </w:p>
    <w:p w:rsidR="00746648" w:rsidRPr="007F4931" w:rsidRDefault="00746648" w:rsidP="007F4931">
      <w:pPr>
        <w:tabs>
          <w:tab w:val="left" w:pos="15735"/>
        </w:tabs>
        <w:suppressAutoHyphens/>
        <w:ind w:right="-31"/>
        <w:jc w:val="center"/>
        <w:rPr>
          <w:rFonts w:ascii="Times New Roman" w:hAnsi="Times New Roman"/>
          <w:bCs/>
          <w:szCs w:val="24"/>
        </w:rPr>
      </w:pPr>
    </w:p>
    <w:p w:rsidR="00746648" w:rsidRPr="007F4931" w:rsidRDefault="00746648" w:rsidP="007F4931">
      <w:pPr>
        <w:tabs>
          <w:tab w:val="left" w:pos="15735"/>
        </w:tabs>
        <w:suppressAutoHyphens/>
        <w:ind w:right="-31"/>
        <w:jc w:val="center"/>
        <w:rPr>
          <w:rFonts w:ascii="Times New Roman" w:hAnsi="Times New Roman"/>
          <w:bCs/>
          <w:szCs w:val="24"/>
        </w:rPr>
      </w:pPr>
    </w:p>
    <w:p w:rsidR="00746648" w:rsidRPr="007F4931" w:rsidRDefault="00746648" w:rsidP="007F4931">
      <w:pPr>
        <w:tabs>
          <w:tab w:val="left" w:pos="15735"/>
        </w:tabs>
        <w:suppressAutoHyphens/>
        <w:ind w:right="-31"/>
        <w:jc w:val="center"/>
        <w:rPr>
          <w:rFonts w:ascii="Times New Roman" w:hAnsi="Times New Roman"/>
          <w:bCs/>
          <w:szCs w:val="24"/>
        </w:rPr>
      </w:pPr>
    </w:p>
    <w:p w:rsidR="00746648" w:rsidRPr="007F4931" w:rsidRDefault="00746648" w:rsidP="007F4931">
      <w:pPr>
        <w:tabs>
          <w:tab w:val="left" w:pos="15735"/>
        </w:tabs>
        <w:suppressAutoHyphens/>
        <w:ind w:right="-31"/>
        <w:jc w:val="center"/>
        <w:rPr>
          <w:rFonts w:ascii="Times New Roman" w:hAnsi="Times New Roman"/>
          <w:bCs/>
          <w:szCs w:val="24"/>
        </w:rPr>
      </w:pPr>
    </w:p>
    <w:p w:rsidR="00912484" w:rsidRPr="007F4931" w:rsidRDefault="00912484" w:rsidP="007F4931">
      <w:pPr>
        <w:tabs>
          <w:tab w:val="left" w:pos="15735"/>
        </w:tabs>
        <w:suppressAutoHyphens/>
        <w:ind w:right="-31"/>
        <w:jc w:val="center"/>
        <w:rPr>
          <w:rFonts w:ascii="Times New Roman" w:hAnsi="Times New Roman"/>
          <w:bCs/>
          <w:szCs w:val="24"/>
        </w:rPr>
      </w:pPr>
    </w:p>
    <w:p w:rsidR="00912484" w:rsidRPr="007F4931" w:rsidRDefault="00912484" w:rsidP="007F4931">
      <w:pPr>
        <w:tabs>
          <w:tab w:val="left" w:pos="15735"/>
        </w:tabs>
        <w:suppressAutoHyphens/>
        <w:ind w:right="-31"/>
        <w:jc w:val="center"/>
        <w:rPr>
          <w:rFonts w:ascii="Times New Roman" w:hAnsi="Times New Roman"/>
          <w:bCs/>
          <w:szCs w:val="24"/>
        </w:rPr>
      </w:pPr>
    </w:p>
    <w:p w:rsidR="00912484" w:rsidRPr="007F4931" w:rsidRDefault="00912484" w:rsidP="007F4931">
      <w:pPr>
        <w:tabs>
          <w:tab w:val="left" w:pos="15735"/>
        </w:tabs>
        <w:suppressAutoHyphens/>
        <w:ind w:right="-31"/>
        <w:jc w:val="center"/>
        <w:rPr>
          <w:rFonts w:ascii="Times New Roman" w:hAnsi="Times New Roman"/>
          <w:bCs/>
          <w:szCs w:val="24"/>
        </w:rPr>
      </w:pPr>
    </w:p>
    <w:p w:rsidR="00746648" w:rsidRPr="007F4931" w:rsidRDefault="00746648" w:rsidP="007F4931">
      <w:pPr>
        <w:tabs>
          <w:tab w:val="left" w:pos="15735"/>
        </w:tabs>
        <w:suppressAutoHyphens/>
        <w:ind w:right="-31"/>
        <w:jc w:val="center"/>
        <w:rPr>
          <w:rFonts w:ascii="Times New Roman" w:hAnsi="Times New Roman"/>
          <w:bCs/>
          <w:szCs w:val="24"/>
        </w:rPr>
      </w:pPr>
    </w:p>
    <w:p w:rsidR="00A83626" w:rsidRPr="007F4931" w:rsidRDefault="00A83626" w:rsidP="007F4931">
      <w:pPr>
        <w:tabs>
          <w:tab w:val="left" w:pos="15735"/>
        </w:tabs>
        <w:suppressAutoHyphens/>
        <w:ind w:right="-31"/>
        <w:jc w:val="center"/>
        <w:rPr>
          <w:rFonts w:ascii="Times New Roman" w:hAnsi="Times New Roman"/>
          <w:bCs/>
          <w:szCs w:val="24"/>
        </w:rPr>
      </w:pPr>
    </w:p>
    <w:p w:rsidR="00A83626" w:rsidRPr="007F4931" w:rsidRDefault="00A83626" w:rsidP="007F4931">
      <w:pPr>
        <w:tabs>
          <w:tab w:val="left" w:pos="15735"/>
        </w:tabs>
        <w:suppressAutoHyphens/>
        <w:ind w:right="-31"/>
        <w:jc w:val="center"/>
        <w:rPr>
          <w:rFonts w:ascii="Times New Roman" w:hAnsi="Times New Roman"/>
          <w:bCs/>
          <w:szCs w:val="24"/>
        </w:rPr>
      </w:pPr>
    </w:p>
    <w:p w:rsidR="00A83626" w:rsidRPr="007F4931" w:rsidRDefault="00A83626" w:rsidP="007F4931">
      <w:pPr>
        <w:tabs>
          <w:tab w:val="left" w:pos="15735"/>
        </w:tabs>
        <w:suppressAutoHyphens/>
        <w:ind w:right="-31"/>
        <w:jc w:val="center"/>
        <w:rPr>
          <w:rFonts w:ascii="Times New Roman" w:hAnsi="Times New Roman"/>
          <w:bCs/>
          <w:szCs w:val="24"/>
        </w:rPr>
      </w:pPr>
    </w:p>
    <w:p w:rsidR="00A83626" w:rsidRPr="007F4931" w:rsidRDefault="00A83626" w:rsidP="007F4931">
      <w:pPr>
        <w:tabs>
          <w:tab w:val="left" w:pos="15735"/>
        </w:tabs>
        <w:suppressAutoHyphens/>
        <w:ind w:right="-31"/>
        <w:jc w:val="center"/>
        <w:rPr>
          <w:rFonts w:ascii="Times New Roman" w:hAnsi="Times New Roman"/>
          <w:bCs/>
          <w:szCs w:val="24"/>
        </w:rPr>
      </w:pPr>
    </w:p>
    <w:p w:rsidR="00A83626" w:rsidRPr="007F4931" w:rsidRDefault="00A83626" w:rsidP="007F4931">
      <w:pPr>
        <w:tabs>
          <w:tab w:val="left" w:pos="15735"/>
        </w:tabs>
        <w:suppressAutoHyphens/>
        <w:ind w:right="-31"/>
        <w:jc w:val="center"/>
        <w:rPr>
          <w:rFonts w:ascii="Times New Roman" w:hAnsi="Times New Roman"/>
          <w:bCs/>
          <w:szCs w:val="24"/>
        </w:rPr>
      </w:pPr>
    </w:p>
    <w:p w:rsidR="00A83626" w:rsidRDefault="00A83626" w:rsidP="007F4931">
      <w:pPr>
        <w:tabs>
          <w:tab w:val="left" w:pos="15735"/>
        </w:tabs>
        <w:suppressAutoHyphens/>
        <w:ind w:right="-31"/>
        <w:jc w:val="center"/>
        <w:rPr>
          <w:rFonts w:ascii="Times New Roman" w:hAnsi="Times New Roman"/>
          <w:bCs/>
          <w:szCs w:val="24"/>
        </w:rPr>
      </w:pPr>
    </w:p>
    <w:p w:rsidR="007F4931" w:rsidRPr="007F4931" w:rsidRDefault="007F4931" w:rsidP="007F4931">
      <w:pPr>
        <w:tabs>
          <w:tab w:val="left" w:pos="15735"/>
        </w:tabs>
        <w:suppressAutoHyphens/>
        <w:ind w:right="-31"/>
        <w:jc w:val="center"/>
        <w:rPr>
          <w:rFonts w:ascii="Times New Roman" w:hAnsi="Times New Roman"/>
          <w:bCs/>
          <w:szCs w:val="24"/>
        </w:rPr>
      </w:pPr>
    </w:p>
    <w:p w:rsidR="00A83626" w:rsidRPr="007F4931" w:rsidRDefault="00A83626" w:rsidP="007F4931">
      <w:pPr>
        <w:tabs>
          <w:tab w:val="left" w:pos="15735"/>
        </w:tabs>
        <w:suppressAutoHyphens/>
        <w:ind w:right="-31"/>
        <w:jc w:val="center"/>
        <w:rPr>
          <w:rFonts w:ascii="Times New Roman" w:hAnsi="Times New Roman"/>
          <w:bCs/>
          <w:szCs w:val="24"/>
        </w:rPr>
      </w:pPr>
    </w:p>
    <w:p w:rsidR="00A83626" w:rsidRPr="007F4931" w:rsidRDefault="00A83626" w:rsidP="007F4931">
      <w:pPr>
        <w:tabs>
          <w:tab w:val="left" w:pos="15735"/>
        </w:tabs>
        <w:suppressAutoHyphens/>
        <w:ind w:right="-31"/>
        <w:jc w:val="center"/>
        <w:rPr>
          <w:rFonts w:ascii="Times New Roman" w:hAnsi="Times New Roman"/>
          <w:bCs/>
          <w:szCs w:val="24"/>
        </w:rPr>
      </w:pPr>
    </w:p>
    <w:p w:rsidR="00746648" w:rsidRPr="007F4931" w:rsidRDefault="006D5D2A" w:rsidP="007F4931">
      <w:pPr>
        <w:tabs>
          <w:tab w:val="left" w:pos="15735"/>
        </w:tabs>
        <w:suppressAutoHyphens/>
        <w:ind w:right="-31"/>
        <w:jc w:val="center"/>
        <w:rPr>
          <w:rFonts w:ascii="Times New Roman" w:hAnsi="Times New Roman"/>
          <w:bCs/>
          <w:szCs w:val="24"/>
        </w:rPr>
      </w:pPr>
      <w:r w:rsidRPr="007F4931">
        <w:rPr>
          <w:rFonts w:ascii="Times New Roman" w:hAnsi="Times New Roman"/>
          <w:bCs/>
          <w:szCs w:val="24"/>
        </w:rPr>
        <w:t>с. Альметьево</w:t>
      </w:r>
    </w:p>
    <w:p w:rsidR="00746648" w:rsidRDefault="006D5D2A" w:rsidP="007F4931">
      <w:pPr>
        <w:tabs>
          <w:tab w:val="left" w:pos="15735"/>
        </w:tabs>
        <w:suppressAutoHyphens/>
        <w:ind w:right="-31"/>
        <w:jc w:val="center"/>
        <w:rPr>
          <w:rFonts w:ascii="Times New Roman" w:hAnsi="Times New Roman"/>
          <w:b/>
          <w:szCs w:val="24"/>
        </w:rPr>
      </w:pPr>
      <w:r w:rsidRPr="007F4931">
        <w:rPr>
          <w:rFonts w:ascii="Times New Roman" w:hAnsi="Times New Roman"/>
          <w:b/>
          <w:bCs/>
          <w:szCs w:val="24"/>
        </w:rPr>
        <w:lastRenderedPageBreak/>
        <w:t>Планируемые результаты изучения</w:t>
      </w:r>
      <w:r w:rsidR="005539BD" w:rsidRPr="007F4931">
        <w:rPr>
          <w:rFonts w:ascii="Times New Roman" w:hAnsi="Times New Roman"/>
          <w:b/>
          <w:bCs/>
          <w:szCs w:val="24"/>
        </w:rPr>
        <w:t xml:space="preserve"> учебного предмета</w:t>
      </w:r>
    </w:p>
    <w:p w:rsidR="00746648" w:rsidRPr="007F4931" w:rsidRDefault="00746648" w:rsidP="007F4931">
      <w:pPr>
        <w:tabs>
          <w:tab w:val="left" w:pos="15735"/>
        </w:tabs>
        <w:suppressAutoHyphens/>
        <w:ind w:right="-31"/>
        <w:jc w:val="center"/>
        <w:rPr>
          <w:rFonts w:ascii="Times New Roman" w:hAnsi="Times New Roman"/>
          <w:b/>
          <w:bCs/>
          <w:szCs w:val="24"/>
        </w:rPr>
      </w:pPr>
    </w:p>
    <w:p w:rsidR="008B5DFF" w:rsidRPr="007F4931" w:rsidRDefault="005539BD" w:rsidP="007F4931">
      <w:pPr>
        <w:tabs>
          <w:tab w:val="left" w:pos="15735"/>
        </w:tabs>
        <w:suppressAutoHyphens/>
        <w:ind w:right="-31"/>
        <w:jc w:val="center"/>
        <w:rPr>
          <w:rFonts w:ascii="Times New Roman" w:hAnsi="Times New Roman"/>
          <w:b/>
          <w:bCs/>
          <w:szCs w:val="24"/>
        </w:rPr>
      </w:pPr>
      <w:r w:rsidRPr="007F4931">
        <w:rPr>
          <w:rFonts w:ascii="Times New Roman" w:hAnsi="Times New Roman"/>
          <w:b/>
          <w:bCs/>
          <w:szCs w:val="24"/>
        </w:rPr>
        <w:t>Личностные</w:t>
      </w:r>
      <w:r w:rsidR="00460769" w:rsidRPr="007F4931">
        <w:rPr>
          <w:rFonts w:ascii="Times New Roman" w:hAnsi="Times New Roman"/>
          <w:b/>
          <w:bCs/>
          <w:szCs w:val="24"/>
        </w:rPr>
        <w:t xml:space="preserve"> результаты</w:t>
      </w:r>
    </w:p>
    <w:p w:rsidR="00460769" w:rsidRPr="007F4931" w:rsidRDefault="00460769" w:rsidP="007F4931">
      <w:pPr>
        <w:tabs>
          <w:tab w:val="left" w:pos="15735"/>
        </w:tabs>
        <w:suppressAutoHyphens/>
        <w:ind w:right="-31"/>
        <w:jc w:val="both"/>
        <w:rPr>
          <w:rFonts w:ascii="Times New Roman" w:hAnsi="Times New Roman"/>
          <w:b/>
          <w:bCs/>
          <w:szCs w:val="24"/>
        </w:rPr>
      </w:pPr>
    </w:p>
    <w:p w:rsidR="00912484" w:rsidRPr="007F4931" w:rsidRDefault="008B5DFF" w:rsidP="007F4931">
      <w:pPr>
        <w:tabs>
          <w:tab w:val="left" w:pos="15735"/>
        </w:tabs>
        <w:suppressAutoHyphens/>
        <w:ind w:right="-31"/>
        <w:jc w:val="both"/>
        <w:rPr>
          <w:rFonts w:ascii="Times New Roman" w:hAnsi="Times New Roman"/>
          <w:szCs w:val="24"/>
        </w:rPr>
      </w:pPr>
      <w:r w:rsidRPr="007F4931">
        <w:rPr>
          <w:rFonts w:ascii="Times New Roman" w:hAnsi="Times New Roman"/>
          <w:szCs w:val="24"/>
        </w:rPr>
        <w:t xml:space="preserve">Личностные результаты освоения </w:t>
      </w:r>
      <w:r w:rsidR="00BC26B8" w:rsidRPr="007F4931">
        <w:rPr>
          <w:rFonts w:ascii="Times New Roman" w:hAnsi="Times New Roman"/>
          <w:szCs w:val="24"/>
        </w:rPr>
        <w:t>основной</w:t>
      </w:r>
      <w:r w:rsidRPr="007F4931">
        <w:rPr>
          <w:rFonts w:ascii="Times New Roman" w:hAnsi="Times New Roman"/>
          <w:szCs w:val="24"/>
        </w:rPr>
        <w:t xml:space="preserve"> образовательной программы должны отражать: </w:t>
      </w:r>
    </w:p>
    <w:p w:rsidR="00912484" w:rsidRPr="007F4931" w:rsidRDefault="008B5DFF" w:rsidP="007F4931">
      <w:pPr>
        <w:tabs>
          <w:tab w:val="left" w:pos="15735"/>
        </w:tabs>
        <w:suppressAutoHyphens/>
        <w:ind w:right="-31"/>
        <w:jc w:val="both"/>
        <w:rPr>
          <w:rFonts w:ascii="Times New Roman" w:hAnsi="Times New Roman"/>
          <w:szCs w:val="24"/>
        </w:rPr>
      </w:pPr>
      <w:r w:rsidRPr="007F4931">
        <w:rPr>
          <w:rFonts w:ascii="Times New Roman" w:hAnsi="Times New Roman"/>
          <w:szCs w:val="24"/>
        </w:rPr>
        <w:t xml:space="preserve">1) российскую гражданскую идентичность, патриотизм, уважение к своему народу, чувства ответственности перед Родиной, гордости за свой край, свою Родину, прошлое и настоящее многонационального народа России, уважение государственных символов (герб, флаг, гимн); </w:t>
      </w:r>
    </w:p>
    <w:p w:rsidR="00912484" w:rsidRPr="007F4931" w:rsidRDefault="008B5DFF" w:rsidP="007F4931">
      <w:pPr>
        <w:tabs>
          <w:tab w:val="left" w:pos="15735"/>
        </w:tabs>
        <w:suppressAutoHyphens/>
        <w:ind w:right="-31"/>
        <w:jc w:val="both"/>
        <w:rPr>
          <w:rFonts w:ascii="Times New Roman" w:hAnsi="Times New Roman"/>
          <w:szCs w:val="24"/>
        </w:rPr>
      </w:pPr>
      <w:r w:rsidRPr="007F4931">
        <w:rPr>
          <w:rFonts w:ascii="Times New Roman" w:hAnsi="Times New Roman"/>
          <w:szCs w:val="24"/>
        </w:rPr>
        <w:t>2) гражданскую позицию как активного и ответственного члена российского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8B5DFF" w:rsidRPr="007F4931" w:rsidRDefault="008B5DFF" w:rsidP="007F4931">
      <w:pPr>
        <w:tabs>
          <w:tab w:val="left" w:pos="15735"/>
        </w:tabs>
        <w:suppressAutoHyphens/>
        <w:ind w:right="-31"/>
        <w:jc w:val="both"/>
        <w:rPr>
          <w:rFonts w:ascii="Times New Roman" w:hAnsi="Times New Roman"/>
          <w:szCs w:val="24"/>
        </w:rPr>
      </w:pPr>
      <w:r w:rsidRPr="007F4931">
        <w:rPr>
          <w:rFonts w:ascii="Times New Roman" w:hAnsi="Times New Roman"/>
          <w:szCs w:val="24"/>
        </w:rPr>
        <w:t xml:space="preserve">3) готовность к служению Отечеству, его защите; </w:t>
      </w:r>
    </w:p>
    <w:p w:rsidR="008B5DFF" w:rsidRPr="007F4931" w:rsidRDefault="008B5DFF" w:rsidP="007F4931">
      <w:pPr>
        <w:tabs>
          <w:tab w:val="left" w:pos="15735"/>
        </w:tabs>
        <w:ind w:right="-31"/>
        <w:jc w:val="both"/>
        <w:rPr>
          <w:rFonts w:ascii="Times New Roman" w:hAnsi="Times New Roman"/>
          <w:szCs w:val="24"/>
        </w:rPr>
      </w:pPr>
      <w:r w:rsidRPr="007F4931">
        <w:rPr>
          <w:rFonts w:ascii="Times New Roman" w:hAnsi="Times New Roman"/>
          <w:szCs w:val="24"/>
        </w:rPr>
        <w:t xml:space="preserve">4) сформированность мировоззрения, соответствующего современному уровню развития науки и общественной практики, основанного на диалоге культур, а также различных форм общественного сознания, осознание своего места в поликультурном мире; </w:t>
      </w:r>
    </w:p>
    <w:p w:rsidR="008B5DFF" w:rsidRPr="007F4931" w:rsidRDefault="008B5DFF" w:rsidP="007F4931">
      <w:pPr>
        <w:tabs>
          <w:tab w:val="left" w:pos="15735"/>
        </w:tabs>
        <w:ind w:right="-31"/>
        <w:jc w:val="both"/>
        <w:rPr>
          <w:rFonts w:ascii="Times New Roman" w:hAnsi="Times New Roman"/>
          <w:szCs w:val="24"/>
        </w:rPr>
      </w:pPr>
      <w:r w:rsidRPr="007F4931">
        <w:rPr>
          <w:rFonts w:ascii="Times New Roman" w:hAnsi="Times New Roman"/>
          <w:szCs w:val="24"/>
        </w:rPr>
        <w:t xml:space="preserve">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самостоятельной, </w:t>
      </w:r>
      <w:r w:rsidR="005807F3" w:rsidRPr="007F4931">
        <w:rPr>
          <w:rFonts w:ascii="Times New Roman" w:hAnsi="Times New Roman"/>
          <w:szCs w:val="24"/>
        </w:rPr>
        <w:t>творческой</w:t>
      </w:r>
      <w:r w:rsidRPr="007F4931">
        <w:rPr>
          <w:rFonts w:ascii="Times New Roman" w:hAnsi="Times New Roman"/>
          <w:szCs w:val="24"/>
        </w:rPr>
        <w:t xml:space="preserve"> и ответственной деятельности; </w:t>
      </w:r>
    </w:p>
    <w:p w:rsidR="008B5DFF" w:rsidRPr="007F4931" w:rsidRDefault="008B5DFF" w:rsidP="007F4931">
      <w:pPr>
        <w:tabs>
          <w:tab w:val="left" w:pos="15735"/>
        </w:tabs>
        <w:ind w:right="-31"/>
        <w:jc w:val="both"/>
        <w:rPr>
          <w:rFonts w:ascii="Times New Roman" w:hAnsi="Times New Roman"/>
          <w:szCs w:val="24"/>
        </w:rPr>
      </w:pPr>
      <w:r w:rsidRPr="007F4931">
        <w:rPr>
          <w:rFonts w:ascii="Times New Roman" w:hAnsi="Times New Roman"/>
          <w:szCs w:val="24"/>
        </w:rPr>
        <w:t xml:space="preserve">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 </w:t>
      </w:r>
    </w:p>
    <w:p w:rsidR="008B5DFF" w:rsidRPr="007F4931" w:rsidRDefault="008B5DFF" w:rsidP="007F4931">
      <w:pPr>
        <w:tabs>
          <w:tab w:val="left" w:pos="15735"/>
        </w:tabs>
        <w:ind w:right="-31"/>
        <w:jc w:val="both"/>
        <w:rPr>
          <w:rFonts w:ascii="Times New Roman" w:hAnsi="Times New Roman"/>
          <w:szCs w:val="24"/>
        </w:rPr>
      </w:pPr>
      <w:r w:rsidRPr="007F4931">
        <w:rPr>
          <w:rFonts w:ascii="Times New Roman" w:hAnsi="Times New Roman"/>
          <w:szCs w:val="24"/>
        </w:rPr>
        <w:t xml:space="preserve">7) навыки сотрудничества со сверстниками, детьми младшего возраста, взрослыми в образовательной, общественно полезной, учебно-исследовательской, проектной и других видах деятельности; </w:t>
      </w:r>
    </w:p>
    <w:p w:rsidR="008B5DFF" w:rsidRPr="007F4931" w:rsidRDefault="008B5DFF" w:rsidP="007F4931">
      <w:pPr>
        <w:tabs>
          <w:tab w:val="left" w:pos="15735"/>
        </w:tabs>
        <w:ind w:right="-31"/>
        <w:jc w:val="both"/>
        <w:rPr>
          <w:rFonts w:ascii="Times New Roman" w:hAnsi="Times New Roman"/>
          <w:szCs w:val="24"/>
        </w:rPr>
      </w:pPr>
      <w:r w:rsidRPr="007F4931">
        <w:rPr>
          <w:rFonts w:ascii="Times New Roman" w:hAnsi="Times New Roman"/>
          <w:szCs w:val="24"/>
        </w:rPr>
        <w:t xml:space="preserve">8) нравственное сознание и поведение на основе усвоения общечеловеческих ценностей; </w:t>
      </w:r>
    </w:p>
    <w:p w:rsidR="008B5DFF" w:rsidRPr="007F4931" w:rsidRDefault="008B5DFF" w:rsidP="007F4931">
      <w:pPr>
        <w:tabs>
          <w:tab w:val="left" w:pos="15735"/>
        </w:tabs>
        <w:ind w:right="-31"/>
        <w:jc w:val="both"/>
        <w:rPr>
          <w:rFonts w:ascii="Times New Roman" w:hAnsi="Times New Roman"/>
          <w:szCs w:val="24"/>
        </w:rPr>
      </w:pPr>
      <w:r w:rsidRPr="007F4931">
        <w:rPr>
          <w:rFonts w:ascii="Times New Roman" w:hAnsi="Times New Roman"/>
          <w:szCs w:val="24"/>
        </w:rPr>
        <w:t xml:space="preserve">9) готовность и способность к образованию, в том числе самообразованию, на протяжении </w:t>
      </w:r>
      <w:r w:rsidR="005807F3" w:rsidRPr="007F4931">
        <w:rPr>
          <w:rFonts w:ascii="Times New Roman" w:hAnsi="Times New Roman"/>
          <w:szCs w:val="24"/>
        </w:rPr>
        <w:t>всей</w:t>
      </w:r>
      <w:r w:rsidRPr="007F4931">
        <w:rPr>
          <w:rFonts w:ascii="Times New Roman" w:hAnsi="Times New Roman"/>
          <w:szCs w:val="24"/>
        </w:rPr>
        <w:t xml:space="preserve"> жизни; сознательное отношение к непрерывному образованию как условию успешной профессиональной и общественной деятельности; </w:t>
      </w:r>
    </w:p>
    <w:p w:rsidR="008B5DFF" w:rsidRPr="007F4931" w:rsidRDefault="008B5DFF" w:rsidP="007F4931">
      <w:pPr>
        <w:tabs>
          <w:tab w:val="left" w:pos="15735"/>
        </w:tabs>
        <w:ind w:right="-31"/>
        <w:jc w:val="both"/>
        <w:rPr>
          <w:rFonts w:ascii="Times New Roman" w:hAnsi="Times New Roman"/>
          <w:szCs w:val="24"/>
        </w:rPr>
      </w:pPr>
      <w:r w:rsidRPr="007F4931">
        <w:rPr>
          <w:rFonts w:ascii="Times New Roman" w:hAnsi="Times New Roman"/>
          <w:szCs w:val="24"/>
        </w:rPr>
        <w:t xml:space="preserve">10) эстетическое отношение к миру, включая эстетику быта, научного и технического творчества, спорта, общественных отношений; </w:t>
      </w:r>
    </w:p>
    <w:p w:rsidR="008B5DFF" w:rsidRPr="007F4931" w:rsidRDefault="008B5DFF" w:rsidP="007F4931">
      <w:pPr>
        <w:tabs>
          <w:tab w:val="left" w:pos="15735"/>
        </w:tabs>
        <w:ind w:right="-31"/>
        <w:jc w:val="both"/>
        <w:rPr>
          <w:rFonts w:ascii="Times New Roman" w:hAnsi="Times New Roman"/>
          <w:szCs w:val="24"/>
        </w:rPr>
      </w:pPr>
      <w:r w:rsidRPr="007F4931">
        <w:rPr>
          <w:rFonts w:ascii="Times New Roman" w:hAnsi="Times New Roman"/>
          <w:szCs w:val="24"/>
        </w:rPr>
        <w:t xml:space="preserve">11) принятие и реализацию ценностей здорового и безопасного образа жизни, потребности в физическом самосовершенствовании, занятиях спортивно-оздоровительной деятельностью, неприятие вредных привычек: курения, употребления алкоголя, наркотиков; </w:t>
      </w:r>
    </w:p>
    <w:p w:rsidR="008B5DFF" w:rsidRPr="007F4931" w:rsidRDefault="008B5DFF" w:rsidP="007F4931">
      <w:pPr>
        <w:tabs>
          <w:tab w:val="left" w:pos="15735"/>
        </w:tabs>
        <w:ind w:right="-31"/>
        <w:jc w:val="both"/>
        <w:rPr>
          <w:rFonts w:ascii="Times New Roman" w:hAnsi="Times New Roman"/>
          <w:szCs w:val="24"/>
        </w:rPr>
      </w:pPr>
      <w:r w:rsidRPr="007F4931">
        <w:rPr>
          <w:rFonts w:ascii="Times New Roman" w:hAnsi="Times New Roman"/>
          <w:szCs w:val="24"/>
        </w:rPr>
        <w:t xml:space="preserve">12) бережное, ответственное и компетентное отношение к физическому и психологическому здоровью, как собственному, так и других людей, умение оказывать первую помощь; </w:t>
      </w:r>
    </w:p>
    <w:p w:rsidR="008B5DFF" w:rsidRPr="007F4931" w:rsidRDefault="008B5DFF" w:rsidP="007F4931">
      <w:pPr>
        <w:tabs>
          <w:tab w:val="left" w:pos="15735"/>
        </w:tabs>
        <w:ind w:right="-31"/>
        <w:jc w:val="both"/>
        <w:rPr>
          <w:rFonts w:ascii="Times New Roman" w:hAnsi="Times New Roman"/>
          <w:szCs w:val="24"/>
        </w:rPr>
      </w:pPr>
      <w:r w:rsidRPr="007F4931">
        <w:rPr>
          <w:rFonts w:ascii="Times New Roman" w:hAnsi="Times New Roman"/>
          <w:szCs w:val="24"/>
        </w:rPr>
        <w:t xml:space="preserve">13) осознанный выбор будущей профессии и возможностей реализации собственных жизненных планов; отношение к профессиональной деятельности как возможности участия в решении личных, общественных, государственных, общенациональных проблем; </w:t>
      </w:r>
    </w:p>
    <w:p w:rsidR="008B5DFF" w:rsidRPr="007F4931" w:rsidRDefault="008B5DFF" w:rsidP="007F4931">
      <w:pPr>
        <w:tabs>
          <w:tab w:val="left" w:pos="15735"/>
        </w:tabs>
        <w:ind w:right="-31"/>
        <w:jc w:val="both"/>
        <w:rPr>
          <w:rFonts w:ascii="Times New Roman" w:hAnsi="Times New Roman"/>
          <w:szCs w:val="24"/>
        </w:rPr>
      </w:pPr>
      <w:r w:rsidRPr="007F4931">
        <w:rPr>
          <w:rFonts w:ascii="Times New Roman" w:hAnsi="Times New Roman"/>
          <w:szCs w:val="24"/>
        </w:rPr>
        <w:t xml:space="preserve">14) сформированность экологического мышления, понимания влияния социально-экономических процессов на состояние природной и социальной среды; приобретение опыта эколого-направленной деятельности; </w:t>
      </w:r>
    </w:p>
    <w:p w:rsidR="008B5DFF" w:rsidRPr="007F4931" w:rsidRDefault="008B5DFF" w:rsidP="007F4931">
      <w:pPr>
        <w:tabs>
          <w:tab w:val="left" w:pos="15735"/>
        </w:tabs>
        <w:ind w:right="-31"/>
        <w:jc w:val="both"/>
        <w:rPr>
          <w:rFonts w:ascii="Times New Roman" w:hAnsi="Times New Roman"/>
          <w:szCs w:val="24"/>
        </w:rPr>
      </w:pPr>
      <w:r w:rsidRPr="007F4931">
        <w:rPr>
          <w:rFonts w:ascii="Times New Roman" w:hAnsi="Times New Roman"/>
          <w:szCs w:val="24"/>
        </w:rPr>
        <w:t xml:space="preserve">15) ответственное отношение к созданию семьи на основе осознанного принятия ценностей семейной жизни. </w:t>
      </w:r>
    </w:p>
    <w:p w:rsidR="00746648" w:rsidRPr="007F4931" w:rsidRDefault="005539BD" w:rsidP="007F4931">
      <w:pPr>
        <w:tabs>
          <w:tab w:val="left" w:pos="15735"/>
        </w:tabs>
        <w:suppressAutoHyphens/>
        <w:ind w:right="-31"/>
        <w:jc w:val="center"/>
        <w:rPr>
          <w:rFonts w:ascii="Times New Roman" w:hAnsi="Times New Roman"/>
          <w:b/>
          <w:bCs/>
          <w:szCs w:val="24"/>
        </w:rPr>
      </w:pPr>
      <w:r w:rsidRPr="007F4931">
        <w:rPr>
          <w:rFonts w:ascii="Times New Roman" w:hAnsi="Times New Roman"/>
          <w:b/>
          <w:bCs/>
          <w:szCs w:val="24"/>
        </w:rPr>
        <w:lastRenderedPageBreak/>
        <w:t xml:space="preserve">Метапредметные </w:t>
      </w:r>
      <w:r w:rsidR="00460769" w:rsidRPr="007F4931">
        <w:rPr>
          <w:rFonts w:ascii="Times New Roman" w:hAnsi="Times New Roman"/>
          <w:b/>
          <w:bCs/>
          <w:szCs w:val="24"/>
        </w:rPr>
        <w:t>результаты</w:t>
      </w:r>
    </w:p>
    <w:p w:rsidR="00460769" w:rsidRPr="007F4931" w:rsidRDefault="00460769" w:rsidP="007F4931">
      <w:pPr>
        <w:pStyle w:val="aa"/>
        <w:tabs>
          <w:tab w:val="left" w:pos="15735"/>
        </w:tabs>
        <w:suppressAutoHyphens/>
        <w:ind w:left="0" w:right="-31"/>
        <w:jc w:val="both"/>
        <w:rPr>
          <w:rFonts w:ascii="Times New Roman" w:hAnsi="Times New Roman"/>
          <w:szCs w:val="24"/>
        </w:rPr>
      </w:pPr>
    </w:p>
    <w:p w:rsidR="008B5DFF" w:rsidRPr="007F4931" w:rsidRDefault="00460769" w:rsidP="007F4931">
      <w:pPr>
        <w:pStyle w:val="aa"/>
        <w:tabs>
          <w:tab w:val="left" w:pos="15735"/>
        </w:tabs>
        <w:suppressAutoHyphens/>
        <w:ind w:left="0" w:right="-31"/>
        <w:jc w:val="both"/>
        <w:rPr>
          <w:rFonts w:ascii="Times New Roman" w:hAnsi="Times New Roman"/>
          <w:b/>
          <w:bCs/>
          <w:szCs w:val="24"/>
        </w:rPr>
      </w:pPr>
      <w:r w:rsidRPr="007F4931">
        <w:rPr>
          <w:rFonts w:ascii="Times New Roman" w:hAnsi="Times New Roman"/>
          <w:b/>
          <w:bCs/>
          <w:szCs w:val="24"/>
        </w:rPr>
        <w:t>К</w:t>
      </w:r>
      <w:r w:rsidR="008B5DFF" w:rsidRPr="007F4931">
        <w:rPr>
          <w:rFonts w:ascii="Times New Roman" w:hAnsi="Times New Roman"/>
          <w:b/>
          <w:bCs/>
          <w:szCs w:val="24"/>
        </w:rPr>
        <w:t>оммуникативные</w:t>
      </w:r>
    </w:p>
    <w:p w:rsidR="008B5DFF" w:rsidRPr="007F4931" w:rsidRDefault="008B5DFF" w:rsidP="007F4931">
      <w:pPr>
        <w:pStyle w:val="a9"/>
        <w:tabs>
          <w:tab w:val="left" w:pos="15735"/>
        </w:tabs>
        <w:spacing w:before="0" w:beforeAutospacing="0" w:after="0" w:afterAutospacing="0"/>
        <w:ind w:right="-31"/>
        <w:jc w:val="both"/>
      </w:pPr>
      <w:r w:rsidRPr="007F4931">
        <w:t xml:space="preserve">1) умение продуктивно общаться и взаимодействовать в процессе совместной деятельности, учитывать позиции других участников деятельности, </w:t>
      </w:r>
      <w:r w:rsidR="00A83626" w:rsidRPr="007F4931">
        <w:t>эффективно разрешать конфликты;</w:t>
      </w:r>
    </w:p>
    <w:p w:rsidR="008B5DFF" w:rsidRPr="007F4931" w:rsidRDefault="008B5DFF" w:rsidP="007F4931">
      <w:pPr>
        <w:pStyle w:val="a9"/>
        <w:tabs>
          <w:tab w:val="left" w:pos="15735"/>
        </w:tabs>
        <w:spacing w:before="0" w:beforeAutospacing="0" w:after="0" w:afterAutospacing="0"/>
        <w:ind w:right="-31"/>
        <w:jc w:val="both"/>
      </w:pPr>
      <w:r w:rsidRPr="007F4931">
        <w:t>2) владение языковыми средствами - умение ясно, логично и точно излагать свою точку зрения, использова</w:t>
      </w:r>
      <w:r w:rsidR="005807F3" w:rsidRPr="007F4931">
        <w:t>ть адекватные языковые средства.</w:t>
      </w:r>
      <w:r w:rsidRPr="007F4931">
        <w:t xml:space="preserve"> </w:t>
      </w:r>
    </w:p>
    <w:p w:rsidR="008B5DFF" w:rsidRPr="007F4931" w:rsidRDefault="008B5DFF" w:rsidP="007F4931">
      <w:pPr>
        <w:pStyle w:val="aa"/>
        <w:tabs>
          <w:tab w:val="left" w:pos="15735"/>
        </w:tabs>
        <w:suppressAutoHyphens/>
        <w:ind w:left="0" w:right="-31"/>
        <w:jc w:val="both"/>
        <w:rPr>
          <w:rFonts w:ascii="Times New Roman" w:hAnsi="Times New Roman"/>
          <w:szCs w:val="24"/>
        </w:rPr>
      </w:pPr>
    </w:p>
    <w:p w:rsidR="008B5DFF" w:rsidRPr="007F4931" w:rsidRDefault="00460769" w:rsidP="007F4931">
      <w:pPr>
        <w:tabs>
          <w:tab w:val="left" w:pos="15735"/>
        </w:tabs>
        <w:suppressAutoHyphens/>
        <w:ind w:right="-31"/>
        <w:jc w:val="both"/>
        <w:rPr>
          <w:rFonts w:ascii="Times New Roman" w:hAnsi="Times New Roman"/>
          <w:b/>
          <w:bCs/>
          <w:szCs w:val="24"/>
        </w:rPr>
      </w:pPr>
      <w:r w:rsidRPr="007F4931">
        <w:rPr>
          <w:rFonts w:ascii="Times New Roman" w:hAnsi="Times New Roman"/>
          <w:b/>
          <w:bCs/>
          <w:szCs w:val="24"/>
        </w:rPr>
        <w:t>Р</w:t>
      </w:r>
      <w:r w:rsidR="005539BD" w:rsidRPr="007F4931">
        <w:rPr>
          <w:rFonts w:ascii="Times New Roman" w:hAnsi="Times New Roman"/>
          <w:b/>
          <w:bCs/>
          <w:szCs w:val="24"/>
        </w:rPr>
        <w:t>егулятивные</w:t>
      </w:r>
    </w:p>
    <w:p w:rsidR="008B5DFF" w:rsidRPr="007F4931" w:rsidRDefault="008B5DFF" w:rsidP="007F4931">
      <w:pPr>
        <w:pStyle w:val="a9"/>
        <w:tabs>
          <w:tab w:val="left" w:pos="15735"/>
        </w:tabs>
        <w:spacing w:before="0" w:beforeAutospacing="0" w:after="0" w:afterAutospacing="0"/>
        <w:ind w:right="-31"/>
        <w:jc w:val="both"/>
      </w:pPr>
      <w:r w:rsidRPr="007F4931">
        <w:t xml:space="preserve">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целей и реализации планов деятельности; выбирать успешные стратегии в различных ситуациях; </w:t>
      </w:r>
    </w:p>
    <w:p w:rsidR="008B5DFF" w:rsidRPr="007F4931" w:rsidRDefault="008B5DFF" w:rsidP="007F4931">
      <w:pPr>
        <w:pStyle w:val="a9"/>
        <w:tabs>
          <w:tab w:val="left" w:pos="15735"/>
        </w:tabs>
        <w:spacing w:before="0" w:beforeAutospacing="0" w:after="0" w:afterAutospacing="0"/>
        <w:ind w:right="-31"/>
        <w:jc w:val="both"/>
      </w:pPr>
      <w:r w:rsidRPr="007F4931">
        <w:t xml:space="preserve">2) умение определять назначение и функции различных социальных институтов; </w:t>
      </w:r>
    </w:p>
    <w:p w:rsidR="008B5DFF" w:rsidRPr="007F4931" w:rsidRDefault="008B5DFF" w:rsidP="007F4931">
      <w:pPr>
        <w:pStyle w:val="a9"/>
        <w:tabs>
          <w:tab w:val="left" w:pos="15735"/>
        </w:tabs>
        <w:spacing w:before="0" w:beforeAutospacing="0" w:after="0" w:afterAutospacing="0"/>
        <w:ind w:right="-31"/>
        <w:jc w:val="both"/>
      </w:pPr>
      <w:r w:rsidRPr="007F4931">
        <w:t xml:space="preserve">3) умение самостоятельно оценивать и принимать решения, определяющие стратегию поведения, с учетом гражданских и нравственных ценностей; </w:t>
      </w:r>
    </w:p>
    <w:p w:rsidR="008B5DFF" w:rsidRPr="007F4931" w:rsidRDefault="008B5DFF" w:rsidP="007F4931">
      <w:pPr>
        <w:pStyle w:val="a9"/>
        <w:tabs>
          <w:tab w:val="left" w:pos="15735"/>
        </w:tabs>
        <w:spacing w:before="0" w:beforeAutospacing="0" w:after="0" w:afterAutospacing="0"/>
        <w:ind w:right="-31"/>
        <w:jc w:val="both"/>
      </w:pPr>
      <w:r w:rsidRPr="007F4931">
        <w:t xml:space="preserve">4) владение навыками познавательной рефлексии как осознания совершаемых действий и мыслительных процессов, их результатов и оснований, границ своего знания и незнания, новых познавательных задач и средств их достижения. </w:t>
      </w:r>
    </w:p>
    <w:p w:rsidR="00746648" w:rsidRPr="007F4931" w:rsidRDefault="00460769" w:rsidP="007F4931">
      <w:pPr>
        <w:tabs>
          <w:tab w:val="left" w:pos="15735"/>
        </w:tabs>
        <w:suppressAutoHyphens/>
        <w:ind w:right="-31"/>
        <w:jc w:val="both"/>
        <w:rPr>
          <w:rFonts w:ascii="Times New Roman" w:hAnsi="Times New Roman"/>
          <w:b/>
          <w:bCs/>
          <w:szCs w:val="24"/>
        </w:rPr>
      </w:pPr>
      <w:r w:rsidRPr="007F4931">
        <w:rPr>
          <w:rFonts w:ascii="Times New Roman" w:hAnsi="Times New Roman"/>
          <w:b/>
          <w:bCs/>
          <w:szCs w:val="24"/>
        </w:rPr>
        <w:t>П</w:t>
      </w:r>
      <w:r w:rsidR="005539BD" w:rsidRPr="007F4931">
        <w:rPr>
          <w:rFonts w:ascii="Times New Roman" w:hAnsi="Times New Roman"/>
          <w:b/>
          <w:bCs/>
          <w:szCs w:val="24"/>
        </w:rPr>
        <w:t>ознавательные</w:t>
      </w:r>
    </w:p>
    <w:p w:rsidR="008B5DFF" w:rsidRPr="007F4931" w:rsidRDefault="008B5DFF" w:rsidP="007F4931">
      <w:pPr>
        <w:pStyle w:val="a9"/>
        <w:tabs>
          <w:tab w:val="left" w:pos="15735"/>
        </w:tabs>
        <w:spacing w:before="0" w:beforeAutospacing="0" w:after="0" w:afterAutospacing="0"/>
        <w:ind w:right="-31"/>
        <w:jc w:val="both"/>
      </w:pPr>
      <w:r w:rsidRPr="007F4931">
        <w:t xml:space="preserve">1) владение навыками познавательной, учебно-исследовательской и проектной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B5DFF" w:rsidRPr="007F4931" w:rsidRDefault="008B5DFF" w:rsidP="007F4931">
      <w:pPr>
        <w:pStyle w:val="a9"/>
        <w:tabs>
          <w:tab w:val="left" w:pos="15735"/>
        </w:tabs>
        <w:spacing w:before="0" w:beforeAutospacing="0" w:after="0" w:afterAutospacing="0"/>
        <w:ind w:right="-31"/>
        <w:jc w:val="both"/>
      </w:pPr>
      <w:r w:rsidRPr="007F4931">
        <w:t>2) готовность и способность к самостоятельной информационно-познавательной деятельности, владение навыками получения необходимой информации из словарей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B5DFF" w:rsidRPr="007F4931" w:rsidRDefault="008B5DFF" w:rsidP="007F4931">
      <w:pPr>
        <w:pStyle w:val="a9"/>
        <w:tabs>
          <w:tab w:val="left" w:pos="15735"/>
        </w:tabs>
        <w:spacing w:before="0" w:beforeAutospacing="0" w:after="0" w:afterAutospacing="0"/>
        <w:ind w:right="-31"/>
        <w:jc w:val="both"/>
      </w:pPr>
      <w:r w:rsidRPr="007F4931">
        <w:t>3) умение использовать средства информационных и коммуникационных технологий (далее - ИКТ) в решении когнитивных, коммуникативных и организационных задач с соблюдением требований эргономики, техники безопасности, гигиены, ресурсосбережения, правовых и этических норм, но</w:t>
      </w:r>
      <w:r w:rsidR="005807F3" w:rsidRPr="007F4931">
        <w:t>рм информационной безопасности.</w:t>
      </w:r>
      <w:r w:rsidRPr="007F4931">
        <w:t xml:space="preserve"> </w:t>
      </w:r>
    </w:p>
    <w:p w:rsidR="00746648" w:rsidRPr="007F4931" w:rsidRDefault="00746648" w:rsidP="007F4931">
      <w:pPr>
        <w:tabs>
          <w:tab w:val="left" w:pos="15735"/>
        </w:tabs>
        <w:suppressAutoHyphens/>
        <w:ind w:right="-31"/>
        <w:jc w:val="both"/>
        <w:rPr>
          <w:rFonts w:ascii="Times New Roman" w:hAnsi="Times New Roman"/>
          <w:szCs w:val="24"/>
        </w:rPr>
      </w:pPr>
    </w:p>
    <w:p w:rsidR="00BC26B8" w:rsidRPr="007F4931" w:rsidRDefault="005539BD" w:rsidP="007F4931">
      <w:pPr>
        <w:tabs>
          <w:tab w:val="left" w:pos="15735"/>
        </w:tabs>
        <w:suppressAutoHyphens/>
        <w:ind w:right="-31"/>
        <w:jc w:val="center"/>
        <w:rPr>
          <w:rFonts w:ascii="Times New Roman" w:hAnsi="Times New Roman"/>
          <w:b/>
          <w:bCs/>
          <w:szCs w:val="24"/>
        </w:rPr>
      </w:pPr>
      <w:r w:rsidRPr="007F4931">
        <w:rPr>
          <w:rFonts w:ascii="Times New Roman" w:hAnsi="Times New Roman"/>
          <w:b/>
          <w:bCs/>
          <w:szCs w:val="24"/>
        </w:rPr>
        <w:t>Предметные</w:t>
      </w:r>
      <w:r w:rsidR="00BC04E6">
        <w:rPr>
          <w:rFonts w:ascii="Times New Roman" w:hAnsi="Times New Roman"/>
          <w:b/>
          <w:bCs/>
          <w:szCs w:val="24"/>
        </w:rPr>
        <w:t xml:space="preserve"> </w:t>
      </w:r>
    </w:p>
    <w:tbl>
      <w:tblPr>
        <w:tblW w:w="15801" w:type="dxa"/>
        <w:jc w:val="center"/>
        <w:tblInd w:w="534" w:type="dxa"/>
        <w:tblLook w:val="04A0"/>
      </w:tblPr>
      <w:tblGrid>
        <w:gridCol w:w="2443"/>
        <w:gridCol w:w="6656"/>
        <w:gridCol w:w="6702"/>
      </w:tblGrid>
      <w:tr w:rsidR="00746648" w:rsidRPr="007F4931" w:rsidTr="00CF2B5B">
        <w:trPr>
          <w:jc w:val="center"/>
        </w:trPr>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746648" w:rsidRPr="007F4931" w:rsidRDefault="005539BD" w:rsidP="007F4931">
            <w:pPr>
              <w:tabs>
                <w:tab w:val="left" w:pos="15735"/>
              </w:tabs>
              <w:suppressAutoHyphens/>
              <w:ind w:right="-31"/>
              <w:jc w:val="center"/>
              <w:rPr>
                <w:rFonts w:ascii="Times New Roman" w:eastAsia="Calibri" w:hAnsi="Times New Roman"/>
                <w:b/>
                <w:szCs w:val="24"/>
              </w:rPr>
            </w:pPr>
            <w:r w:rsidRPr="007F4931">
              <w:rPr>
                <w:rFonts w:ascii="Times New Roman" w:eastAsia="Calibri" w:hAnsi="Times New Roman"/>
                <w:b/>
                <w:szCs w:val="24"/>
              </w:rPr>
              <w:t>Название раздела</w:t>
            </w:r>
          </w:p>
        </w:tc>
        <w:tc>
          <w:tcPr>
            <w:tcW w:w="6656" w:type="dxa"/>
            <w:tcBorders>
              <w:top w:val="single" w:sz="4" w:space="0" w:color="000000"/>
              <w:left w:val="single" w:sz="4" w:space="0" w:color="000000"/>
              <w:bottom w:val="single" w:sz="4" w:space="0" w:color="000000"/>
              <w:right w:val="single" w:sz="4" w:space="0" w:color="000000"/>
            </w:tcBorders>
            <w:shd w:val="clear" w:color="auto" w:fill="auto"/>
          </w:tcPr>
          <w:p w:rsidR="00746648" w:rsidRPr="007F4931" w:rsidRDefault="005539BD" w:rsidP="007F4931">
            <w:pPr>
              <w:tabs>
                <w:tab w:val="left" w:pos="15735"/>
              </w:tabs>
              <w:suppressAutoHyphens/>
              <w:ind w:right="-31"/>
              <w:jc w:val="center"/>
              <w:rPr>
                <w:rFonts w:ascii="Times New Roman" w:eastAsia="Calibri" w:hAnsi="Times New Roman"/>
                <w:b/>
                <w:szCs w:val="24"/>
              </w:rPr>
            </w:pPr>
            <w:r w:rsidRPr="007F4931">
              <w:rPr>
                <w:rFonts w:ascii="Times New Roman" w:eastAsia="Calibri" w:hAnsi="Times New Roman"/>
                <w:b/>
                <w:szCs w:val="24"/>
              </w:rPr>
              <w:t>Ученик (выпускник) научится</w:t>
            </w:r>
          </w:p>
        </w:tc>
        <w:tc>
          <w:tcPr>
            <w:tcW w:w="6702" w:type="dxa"/>
            <w:tcBorders>
              <w:top w:val="single" w:sz="4" w:space="0" w:color="000000"/>
              <w:left w:val="single" w:sz="4" w:space="0" w:color="000000"/>
              <w:bottom w:val="single" w:sz="4" w:space="0" w:color="000000"/>
              <w:right w:val="single" w:sz="4" w:space="0" w:color="000000"/>
            </w:tcBorders>
            <w:shd w:val="clear" w:color="auto" w:fill="auto"/>
          </w:tcPr>
          <w:p w:rsidR="00746648" w:rsidRPr="007F4931" w:rsidRDefault="005539BD" w:rsidP="007F4931">
            <w:pPr>
              <w:tabs>
                <w:tab w:val="left" w:pos="15735"/>
              </w:tabs>
              <w:suppressAutoHyphens/>
              <w:ind w:right="-31"/>
              <w:jc w:val="center"/>
              <w:rPr>
                <w:rFonts w:ascii="Times New Roman" w:eastAsia="Calibri" w:hAnsi="Times New Roman"/>
                <w:b/>
                <w:szCs w:val="24"/>
              </w:rPr>
            </w:pPr>
            <w:r w:rsidRPr="007F4931">
              <w:rPr>
                <w:rFonts w:ascii="Times New Roman" w:eastAsia="Calibri" w:hAnsi="Times New Roman"/>
                <w:b/>
                <w:szCs w:val="24"/>
              </w:rPr>
              <w:t>Ученик (выпускник) получит возможность научится</w:t>
            </w:r>
          </w:p>
        </w:tc>
      </w:tr>
      <w:tr w:rsidR="00B45C33" w:rsidRPr="007F4931" w:rsidTr="00FC33D6">
        <w:trPr>
          <w:jc w:val="center"/>
        </w:trPr>
        <w:tc>
          <w:tcPr>
            <w:tcW w:w="15801" w:type="dxa"/>
            <w:gridSpan w:val="3"/>
            <w:tcBorders>
              <w:top w:val="single" w:sz="4" w:space="0" w:color="000000"/>
              <w:left w:val="single" w:sz="4" w:space="0" w:color="000000"/>
              <w:bottom w:val="single" w:sz="4" w:space="0" w:color="000000"/>
              <w:right w:val="single" w:sz="4" w:space="0" w:color="000000"/>
            </w:tcBorders>
            <w:shd w:val="clear" w:color="auto" w:fill="auto"/>
          </w:tcPr>
          <w:p w:rsidR="00B45C33" w:rsidRPr="007F4931" w:rsidRDefault="00B45C33" w:rsidP="007F4931">
            <w:pPr>
              <w:tabs>
                <w:tab w:val="left" w:pos="15735"/>
              </w:tabs>
              <w:suppressAutoHyphens/>
              <w:ind w:right="-31"/>
              <w:jc w:val="center"/>
              <w:rPr>
                <w:rFonts w:ascii="Times New Roman" w:eastAsia="Calibri" w:hAnsi="Times New Roman"/>
                <w:b/>
                <w:szCs w:val="24"/>
              </w:rPr>
            </w:pPr>
            <w:r>
              <w:rPr>
                <w:rFonts w:ascii="Times New Roman" w:eastAsia="Calibri" w:hAnsi="Times New Roman"/>
                <w:b/>
                <w:szCs w:val="24"/>
              </w:rPr>
              <w:t>10 класс</w:t>
            </w:r>
          </w:p>
        </w:tc>
      </w:tr>
      <w:tr w:rsidR="00746648" w:rsidRPr="007F4931" w:rsidTr="00CF2B5B">
        <w:trPr>
          <w:jc w:val="center"/>
        </w:trPr>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746648" w:rsidRPr="007F4931" w:rsidRDefault="00CF2B5B" w:rsidP="00B45C33">
            <w:pPr>
              <w:tabs>
                <w:tab w:val="left" w:pos="15735"/>
              </w:tabs>
              <w:ind w:right="-31"/>
              <w:rPr>
                <w:rFonts w:ascii="Times New Roman" w:eastAsia="Calibri" w:hAnsi="Times New Roman"/>
                <w:szCs w:val="24"/>
              </w:rPr>
            </w:pPr>
            <w:r w:rsidRPr="007F4931">
              <w:rPr>
                <w:rFonts w:ascii="Times New Roman" w:hAnsi="Times New Roman"/>
                <w:szCs w:val="24"/>
                <w:highlight w:val="white"/>
              </w:rPr>
              <w:t xml:space="preserve">Человек. </w:t>
            </w:r>
            <w:r w:rsidR="00BC26B8" w:rsidRPr="007F4931">
              <w:rPr>
                <w:rFonts w:ascii="Times New Roman" w:hAnsi="Times New Roman"/>
                <w:szCs w:val="24"/>
                <w:highlight w:val="white"/>
              </w:rPr>
              <w:t>Человек в системе общественных отношений</w:t>
            </w:r>
          </w:p>
        </w:tc>
        <w:tc>
          <w:tcPr>
            <w:tcW w:w="6656" w:type="dxa"/>
            <w:tcBorders>
              <w:top w:val="single" w:sz="4" w:space="0" w:color="000000"/>
              <w:left w:val="single" w:sz="4" w:space="0" w:color="000000"/>
              <w:bottom w:val="single" w:sz="4" w:space="0" w:color="000000"/>
              <w:right w:val="single" w:sz="4" w:space="0" w:color="000000"/>
            </w:tcBorders>
            <w:shd w:val="clear" w:color="auto" w:fill="auto"/>
          </w:tcPr>
          <w:p w:rsidR="00BC26B8" w:rsidRPr="007F4931" w:rsidRDefault="000977E6" w:rsidP="007F4931">
            <w:pPr>
              <w:pStyle w:val="a"/>
              <w:numPr>
                <w:ilvl w:val="0"/>
                <w:numId w:val="3"/>
              </w:numPr>
              <w:tabs>
                <w:tab w:val="left" w:pos="15735"/>
              </w:tabs>
              <w:spacing w:line="240" w:lineRule="auto"/>
              <w:ind w:left="0" w:right="-31" w:firstLine="0"/>
              <w:rPr>
                <w:sz w:val="24"/>
                <w:szCs w:val="24"/>
              </w:rPr>
            </w:pPr>
            <w:r w:rsidRPr="007F4931">
              <w:rPr>
                <w:sz w:val="24"/>
                <w:szCs w:val="24"/>
              </w:rPr>
              <w:t>в</w:t>
            </w:r>
            <w:r w:rsidR="00BC26B8" w:rsidRPr="007F4931">
              <w:rPr>
                <w:sz w:val="24"/>
                <w:szCs w:val="24"/>
              </w:rPr>
              <w:t>ыделять черты социальной сущности человека;</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определять роль духовных ценностей в обществе;</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распознавать формы культуры по их признакам, иллюстрировать их примерами;</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различать виды искусства;</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lastRenderedPageBreak/>
              <w:t>соотносить поступки и отношения с принятыми нормами морали;</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выявлять сущностные характеристики религии и ее роль в культурной жизни;</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выявлять роль агентов социализации на основных этапах социализации индивида;</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раскрывать связь между мышлением и деятельностью;</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различать виды деятельности, приводить примеры основных видов деятельности;</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выявлять и соотносить цели, средства и результаты деятельности;</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 xml:space="preserve">анализировать различные ситуации свободного выбора, выявлять его основания и последствия; </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различать формы чувственного и рационального познания, поясняя их примерами;</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выявлять особенности научного познания;</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различать абсолютную и относительную истины;</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иллюстрировать конкретными примерами роль мировоззрения в жизни человека;</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74664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выражать и аргументировать собственное отношение к роли образования и самообразования в жизни человека.</w:t>
            </w:r>
          </w:p>
        </w:tc>
        <w:tc>
          <w:tcPr>
            <w:tcW w:w="6702" w:type="dxa"/>
            <w:tcBorders>
              <w:top w:val="single" w:sz="4" w:space="0" w:color="000000"/>
              <w:left w:val="single" w:sz="4" w:space="0" w:color="000000"/>
              <w:bottom w:val="single" w:sz="4" w:space="0" w:color="000000"/>
              <w:right w:val="single" w:sz="4" w:space="0" w:color="000000"/>
            </w:tcBorders>
            <w:shd w:val="clear" w:color="auto" w:fill="auto"/>
          </w:tcPr>
          <w:p w:rsidR="00BC26B8" w:rsidRPr="007F4931" w:rsidRDefault="000977E6" w:rsidP="007F4931">
            <w:pPr>
              <w:pStyle w:val="a"/>
              <w:numPr>
                <w:ilvl w:val="0"/>
                <w:numId w:val="3"/>
              </w:numPr>
              <w:tabs>
                <w:tab w:val="left" w:pos="15735"/>
              </w:tabs>
              <w:spacing w:line="240" w:lineRule="auto"/>
              <w:ind w:left="0" w:right="-31" w:firstLine="0"/>
              <w:rPr>
                <w:sz w:val="24"/>
                <w:szCs w:val="24"/>
              </w:rPr>
            </w:pPr>
            <w:r w:rsidRPr="007F4931">
              <w:rPr>
                <w:sz w:val="24"/>
                <w:szCs w:val="24"/>
              </w:rPr>
              <w:lastRenderedPageBreak/>
              <w:t>и</w:t>
            </w:r>
            <w:r w:rsidR="00BC26B8" w:rsidRPr="007F4931">
              <w:rPr>
                <w:sz w:val="24"/>
                <w:szCs w:val="24"/>
              </w:rPr>
              <w:t>спользовать полученные знания о социальных ценностях и нормах в повседневной жизни, прогнозировать последствия принимаемых решений;</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 xml:space="preserve">применять знания о методах познания социальных явлений и процессов в учебной деятельности и повседневной </w:t>
            </w:r>
            <w:r w:rsidRPr="007F4931">
              <w:rPr>
                <w:sz w:val="24"/>
                <w:szCs w:val="24"/>
              </w:rPr>
              <w:lastRenderedPageBreak/>
              <w:t xml:space="preserve">жизни; </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оценивать разнообразные явления и процессы общественного развития;</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характеризовать основные методы научного познания;</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выявлять особенности социального познания;</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различать типы мировоззрений;</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объяснять специфику взаимовлияния двух миров социального и природного в понимании природы человека и его мировоззрения;</w:t>
            </w:r>
          </w:p>
          <w:p w:rsidR="00746648" w:rsidRPr="007F4931" w:rsidRDefault="00BC26B8" w:rsidP="00B45C33">
            <w:pPr>
              <w:pStyle w:val="a"/>
              <w:numPr>
                <w:ilvl w:val="0"/>
                <w:numId w:val="3"/>
              </w:numPr>
              <w:tabs>
                <w:tab w:val="left" w:pos="15735"/>
              </w:tabs>
              <w:spacing w:line="240" w:lineRule="auto"/>
              <w:ind w:left="0" w:right="-31" w:firstLine="0"/>
              <w:rPr>
                <w:sz w:val="24"/>
                <w:szCs w:val="24"/>
              </w:rPr>
            </w:pPr>
            <w:r w:rsidRPr="007F4931">
              <w:rPr>
                <w:sz w:val="24"/>
                <w:szCs w:val="24"/>
              </w:rPr>
              <w:t>выражать собственную позицию по вопросу познаваемости мира и аргументировать ее.</w:t>
            </w:r>
          </w:p>
        </w:tc>
      </w:tr>
      <w:tr w:rsidR="00BC26B8" w:rsidRPr="007F4931" w:rsidTr="00CF2B5B">
        <w:trPr>
          <w:jc w:val="center"/>
        </w:trPr>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BC26B8" w:rsidRPr="007F4931" w:rsidRDefault="00BC26B8" w:rsidP="00B45C33">
            <w:pPr>
              <w:tabs>
                <w:tab w:val="left" w:pos="15735"/>
              </w:tabs>
              <w:ind w:right="-31"/>
              <w:rPr>
                <w:rFonts w:ascii="Times New Roman" w:hAnsi="Times New Roman"/>
                <w:szCs w:val="24"/>
                <w:highlight w:val="white"/>
              </w:rPr>
            </w:pPr>
            <w:r w:rsidRPr="007F4931">
              <w:rPr>
                <w:rFonts w:ascii="Times New Roman" w:hAnsi="Times New Roman"/>
                <w:szCs w:val="24"/>
              </w:rPr>
              <w:lastRenderedPageBreak/>
              <w:t>Общество как сложная динамическая система</w:t>
            </w:r>
          </w:p>
        </w:tc>
        <w:tc>
          <w:tcPr>
            <w:tcW w:w="6656" w:type="dxa"/>
            <w:tcBorders>
              <w:top w:val="single" w:sz="4" w:space="0" w:color="000000"/>
              <w:left w:val="single" w:sz="4" w:space="0" w:color="000000"/>
              <w:bottom w:val="single" w:sz="4" w:space="0" w:color="000000"/>
              <w:right w:val="single" w:sz="4" w:space="0" w:color="000000"/>
            </w:tcBorders>
            <w:shd w:val="clear" w:color="auto" w:fill="auto"/>
          </w:tcPr>
          <w:p w:rsidR="00BC26B8" w:rsidRPr="007F4931" w:rsidRDefault="000977E6" w:rsidP="007F4931">
            <w:pPr>
              <w:pStyle w:val="a"/>
              <w:numPr>
                <w:ilvl w:val="0"/>
                <w:numId w:val="3"/>
              </w:numPr>
              <w:tabs>
                <w:tab w:val="left" w:pos="15735"/>
              </w:tabs>
              <w:spacing w:line="240" w:lineRule="auto"/>
              <w:ind w:left="0" w:right="-31" w:firstLine="0"/>
              <w:rPr>
                <w:sz w:val="24"/>
                <w:szCs w:val="24"/>
              </w:rPr>
            </w:pPr>
            <w:r w:rsidRPr="007F4931">
              <w:rPr>
                <w:sz w:val="24"/>
                <w:szCs w:val="24"/>
              </w:rPr>
              <w:t>х</w:t>
            </w:r>
            <w:r w:rsidR="00BC26B8" w:rsidRPr="007F4931">
              <w:rPr>
                <w:sz w:val="24"/>
                <w:szCs w:val="24"/>
              </w:rPr>
              <w:t>арактеризовать общество как целостную развивающуюся (динамическую) систему в единстве и взаимодействии его основных сфер и институтов;</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выявлять, анализировать, систематизировать и оценивать информацию, иллюстрирующую многообразие и противоречивость социального развития;</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приводить примеры прогрессивных и регрессивных общественных изменений, аргументировать свои суждения, выводы;</w:t>
            </w:r>
          </w:p>
          <w:p w:rsidR="00BC26B8" w:rsidRPr="007F4931" w:rsidRDefault="00BC26B8" w:rsidP="00B45C33">
            <w:pPr>
              <w:pStyle w:val="a"/>
              <w:numPr>
                <w:ilvl w:val="0"/>
                <w:numId w:val="3"/>
              </w:numPr>
              <w:tabs>
                <w:tab w:val="left" w:pos="15735"/>
              </w:tabs>
              <w:spacing w:line="240" w:lineRule="auto"/>
              <w:ind w:left="0" w:right="-31" w:firstLine="0"/>
              <w:rPr>
                <w:sz w:val="24"/>
                <w:szCs w:val="24"/>
              </w:rPr>
            </w:pPr>
            <w:r w:rsidRPr="007F4931">
              <w:rPr>
                <w:sz w:val="24"/>
                <w:szCs w:val="24"/>
              </w:rPr>
              <w:lastRenderedPageBreak/>
              <w:t>формулировать собственные суждения о сущности, причинах и последствиях глобализации; иллюстрировать проявления различных глобальных проблем.</w:t>
            </w:r>
          </w:p>
        </w:tc>
        <w:tc>
          <w:tcPr>
            <w:tcW w:w="6702" w:type="dxa"/>
            <w:tcBorders>
              <w:top w:val="single" w:sz="4" w:space="0" w:color="000000"/>
              <w:left w:val="single" w:sz="4" w:space="0" w:color="000000"/>
              <w:bottom w:val="single" w:sz="4" w:space="0" w:color="000000"/>
              <w:right w:val="single" w:sz="4" w:space="0" w:color="000000"/>
            </w:tcBorders>
            <w:shd w:val="clear" w:color="auto" w:fill="auto"/>
          </w:tcPr>
          <w:p w:rsidR="00BC26B8" w:rsidRPr="007F4931" w:rsidRDefault="000977E6" w:rsidP="007F4931">
            <w:pPr>
              <w:pStyle w:val="a"/>
              <w:numPr>
                <w:ilvl w:val="0"/>
                <w:numId w:val="3"/>
              </w:numPr>
              <w:tabs>
                <w:tab w:val="left" w:pos="15735"/>
              </w:tabs>
              <w:spacing w:line="240" w:lineRule="auto"/>
              <w:ind w:left="0" w:right="-31" w:firstLine="0"/>
              <w:rPr>
                <w:sz w:val="24"/>
                <w:szCs w:val="24"/>
              </w:rPr>
            </w:pPr>
            <w:r w:rsidRPr="007F4931">
              <w:rPr>
                <w:sz w:val="24"/>
                <w:szCs w:val="24"/>
              </w:rPr>
              <w:lastRenderedPageBreak/>
              <w:t>у</w:t>
            </w:r>
            <w:r w:rsidR="00BC26B8" w:rsidRPr="007F4931">
              <w:rPr>
                <w:sz w:val="24"/>
                <w:szCs w:val="24"/>
              </w:rPr>
              <w:t>станавливать причинно-следственные связи между состоянием различных сфер жизни общества и общественным развитием в целом;</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выявлять, опираясь на теоретические положения и материалы СМИ, тенденции и перспективы общественного развития;</w:t>
            </w:r>
          </w:p>
          <w:p w:rsidR="00BC26B8" w:rsidRPr="007F4931" w:rsidRDefault="00BC26B8" w:rsidP="007F4931">
            <w:pPr>
              <w:pStyle w:val="a"/>
              <w:numPr>
                <w:ilvl w:val="0"/>
                <w:numId w:val="3"/>
              </w:numPr>
              <w:tabs>
                <w:tab w:val="left" w:pos="15735"/>
              </w:tabs>
              <w:spacing w:line="240" w:lineRule="auto"/>
              <w:ind w:left="0" w:right="-31" w:firstLine="0"/>
              <w:rPr>
                <w:sz w:val="24"/>
                <w:szCs w:val="24"/>
              </w:rPr>
            </w:pPr>
            <w:r w:rsidRPr="007F4931">
              <w:rPr>
                <w:sz w:val="24"/>
                <w:szCs w:val="24"/>
              </w:rPr>
              <w:t xml:space="preserve">систематизировать социальную информацию, устанавливать связи в целостной картине общества (его структурных элементов, процессов, понятий) и представлять </w:t>
            </w:r>
            <w:r w:rsidRPr="007F4931">
              <w:rPr>
                <w:sz w:val="24"/>
                <w:szCs w:val="24"/>
              </w:rPr>
              <w:lastRenderedPageBreak/>
              <w:t>ее в разных формах (текст, схема, таблица).</w:t>
            </w:r>
          </w:p>
          <w:p w:rsidR="00BC26B8" w:rsidRPr="007F4931" w:rsidRDefault="00BC26B8" w:rsidP="007F4931">
            <w:pPr>
              <w:tabs>
                <w:tab w:val="left" w:pos="15735"/>
              </w:tabs>
              <w:suppressAutoHyphens/>
              <w:ind w:right="-31"/>
              <w:jc w:val="both"/>
              <w:rPr>
                <w:rFonts w:ascii="Times New Roman" w:eastAsia="Calibri" w:hAnsi="Times New Roman"/>
                <w:szCs w:val="24"/>
              </w:rPr>
            </w:pPr>
          </w:p>
        </w:tc>
      </w:tr>
      <w:tr w:rsidR="00BC26B8" w:rsidRPr="007F4931" w:rsidTr="00CF2B5B">
        <w:trPr>
          <w:jc w:val="center"/>
        </w:trPr>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BC26B8" w:rsidRPr="007F4931" w:rsidRDefault="00A7538D" w:rsidP="007F4931">
            <w:pPr>
              <w:tabs>
                <w:tab w:val="left" w:pos="15735"/>
              </w:tabs>
              <w:ind w:right="-31"/>
              <w:rPr>
                <w:rFonts w:ascii="Times New Roman" w:hAnsi="Times New Roman"/>
                <w:szCs w:val="24"/>
                <w:highlight w:val="white"/>
              </w:rPr>
            </w:pPr>
            <w:r w:rsidRPr="007F4931">
              <w:rPr>
                <w:rFonts w:ascii="Times New Roman" w:hAnsi="Times New Roman"/>
                <w:szCs w:val="24"/>
                <w:highlight w:val="white"/>
              </w:rPr>
              <w:lastRenderedPageBreak/>
              <w:t>Правовое регулирование общественных отношений</w:t>
            </w:r>
          </w:p>
        </w:tc>
        <w:tc>
          <w:tcPr>
            <w:tcW w:w="6656" w:type="dxa"/>
            <w:tcBorders>
              <w:top w:val="single" w:sz="4" w:space="0" w:color="000000"/>
              <w:left w:val="single" w:sz="4" w:space="0" w:color="000000"/>
              <w:bottom w:val="single" w:sz="4" w:space="0" w:color="000000"/>
              <w:right w:val="single" w:sz="4" w:space="0" w:color="000000"/>
            </w:tcBorders>
            <w:shd w:val="clear" w:color="auto" w:fill="auto"/>
          </w:tcPr>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сравнивать правовые нормы с другими социальными нормами;</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выделять основные элементы системы права;</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выстраивать иерархию нормативных актов;</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выделять основные стадии законотворческого процесса в Российской Федерации;</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аргументировать важность соблюдения норм экологического права и характеризовать способы защиты экологических прав;</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раскрывать содержание гражданских правоотношений;</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применять полученные знания о нормах гражданского права в практических ситуациях, прогнозируя последствия принимаемых решений;</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различать организационно-правовые формы предприятий;</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характеризовать порядок рассмотрения гражданских споров;</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lastRenderedPageBreak/>
              <w:t>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характеризовать условия заключения, изменения и расторжения трудового договора;</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иллюстрировать примерами виды социальной защиты и социального обеспечения;</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извлекать и анализировать информацию по заданной теме в адаптированных источниках различного типа (Конституция РФ, ГПК РФ, АПК РФ, УПК РФ);</w:t>
            </w:r>
          </w:p>
          <w:p w:rsidR="00BC26B8" w:rsidRPr="007F4931" w:rsidRDefault="00A7538D" w:rsidP="007F4931">
            <w:pPr>
              <w:pStyle w:val="a"/>
              <w:numPr>
                <w:ilvl w:val="0"/>
                <w:numId w:val="0"/>
              </w:numPr>
              <w:tabs>
                <w:tab w:val="left" w:pos="15735"/>
              </w:tabs>
              <w:spacing w:line="240" w:lineRule="auto"/>
              <w:ind w:right="-31"/>
              <w:rPr>
                <w:sz w:val="24"/>
                <w:szCs w:val="24"/>
              </w:rPr>
            </w:pPr>
            <w:r w:rsidRPr="007F4931">
              <w:rPr>
                <w:sz w:val="24"/>
                <w:szCs w:val="24"/>
              </w:rPr>
              <w:t>объяснять основные идеи международных документов, направленных на защиту прав человека.</w:t>
            </w:r>
          </w:p>
        </w:tc>
        <w:tc>
          <w:tcPr>
            <w:tcW w:w="6702" w:type="dxa"/>
            <w:tcBorders>
              <w:top w:val="single" w:sz="4" w:space="0" w:color="000000"/>
              <w:left w:val="single" w:sz="4" w:space="0" w:color="000000"/>
              <w:bottom w:val="single" w:sz="4" w:space="0" w:color="000000"/>
              <w:right w:val="single" w:sz="4" w:space="0" w:color="000000"/>
            </w:tcBorders>
            <w:shd w:val="clear" w:color="auto" w:fill="auto"/>
          </w:tcPr>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lastRenderedPageBreak/>
              <w:t>действовать в пределах правовых норм для успешного решения жизненных задач в разных сферах общественных отношений;</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перечислять участников законотворческого процесса и раскрывать их функции;</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характеризовать механизм судебной защиты прав человека и гражданина в РФ;</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ориентироваться в предпринимательских правоотношениях;</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выявлять общественную опасность коррупции для гражданина, общества и государства;</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применять знание основных норм права в ситуациях повседневной жизни, прогнозировать последствия принимаемых решений;</w:t>
            </w:r>
          </w:p>
          <w:p w:rsidR="00A7538D" w:rsidRPr="007F4931" w:rsidRDefault="00A7538D" w:rsidP="007F4931">
            <w:pPr>
              <w:pStyle w:val="a"/>
              <w:numPr>
                <w:ilvl w:val="0"/>
                <w:numId w:val="3"/>
              </w:numPr>
              <w:tabs>
                <w:tab w:val="left" w:pos="15735"/>
              </w:tabs>
              <w:spacing w:line="240" w:lineRule="auto"/>
              <w:ind w:left="0" w:right="-31" w:firstLine="0"/>
              <w:rPr>
                <w:sz w:val="24"/>
                <w:szCs w:val="24"/>
              </w:rPr>
            </w:pPr>
            <w:r w:rsidRPr="007F4931">
              <w:rPr>
                <w:sz w:val="24"/>
                <w:szCs w:val="24"/>
              </w:rPr>
              <w:t>оценивать происходящие события и поведение людей с точки зрения соответствия закону;</w:t>
            </w:r>
          </w:p>
          <w:p w:rsidR="00BC26B8" w:rsidRPr="007F4931" w:rsidRDefault="00A7538D" w:rsidP="00B45C33">
            <w:pPr>
              <w:pStyle w:val="a"/>
              <w:numPr>
                <w:ilvl w:val="0"/>
                <w:numId w:val="3"/>
              </w:numPr>
              <w:tabs>
                <w:tab w:val="left" w:pos="15735"/>
              </w:tabs>
              <w:spacing w:line="240" w:lineRule="auto"/>
              <w:ind w:left="0" w:right="-31" w:firstLine="0"/>
              <w:rPr>
                <w:sz w:val="24"/>
                <w:szCs w:val="24"/>
              </w:rPr>
            </w:pPr>
            <w:r w:rsidRPr="00B45C33">
              <w:rPr>
                <w:sz w:val="24"/>
                <w:szCs w:val="24"/>
              </w:rPr>
              <w:t>характеризовать основные направления деятельности государственных органов по предотвращению терроризма, раскрывать роль СМИ и гражданского общества в противодействии терроризму.</w:t>
            </w:r>
          </w:p>
        </w:tc>
      </w:tr>
      <w:tr w:rsidR="00B45C33" w:rsidRPr="007F4931" w:rsidTr="002022D2">
        <w:trPr>
          <w:jc w:val="center"/>
        </w:trPr>
        <w:tc>
          <w:tcPr>
            <w:tcW w:w="15801" w:type="dxa"/>
            <w:gridSpan w:val="3"/>
            <w:tcBorders>
              <w:top w:val="single" w:sz="4" w:space="0" w:color="000000"/>
              <w:left w:val="single" w:sz="4" w:space="0" w:color="000000"/>
              <w:bottom w:val="single" w:sz="4" w:space="0" w:color="000000"/>
              <w:right w:val="single" w:sz="4" w:space="0" w:color="000000"/>
            </w:tcBorders>
            <w:shd w:val="clear" w:color="auto" w:fill="auto"/>
          </w:tcPr>
          <w:p w:rsidR="00B45C33" w:rsidRPr="00B45C33" w:rsidRDefault="00B45C33" w:rsidP="00B45C33">
            <w:pPr>
              <w:pStyle w:val="a"/>
              <w:numPr>
                <w:ilvl w:val="0"/>
                <w:numId w:val="0"/>
              </w:numPr>
              <w:tabs>
                <w:tab w:val="left" w:pos="15735"/>
              </w:tabs>
              <w:spacing w:line="240" w:lineRule="auto"/>
              <w:ind w:right="-31"/>
              <w:jc w:val="center"/>
              <w:rPr>
                <w:b/>
                <w:sz w:val="24"/>
                <w:szCs w:val="24"/>
              </w:rPr>
            </w:pPr>
            <w:r>
              <w:rPr>
                <w:b/>
                <w:sz w:val="24"/>
                <w:szCs w:val="24"/>
              </w:rPr>
              <w:lastRenderedPageBreak/>
              <w:t>11 класс</w:t>
            </w:r>
          </w:p>
        </w:tc>
      </w:tr>
      <w:tr w:rsidR="006D18ED" w:rsidRPr="007F4931" w:rsidTr="00CF2B5B">
        <w:trPr>
          <w:jc w:val="center"/>
        </w:trPr>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6D18ED" w:rsidRPr="007F4931" w:rsidRDefault="006D18ED" w:rsidP="007F4931">
            <w:pPr>
              <w:tabs>
                <w:tab w:val="left" w:pos="15735"/>
              </w:tabs>
              <w:ind w:right="-31"/>
              <w:rPr>
                <w:rFonts w:ascii="Times New Roman" w:hAnsi="Times New Roman"/>
                <w:szCs w:val="24"/>
                <w:highlight w:val="white"/>
              </w:rPr>
            </w:pPr>
            <w:r w:rsidRPr="007F4931">
              <w:rPr>
                <w:rFonts w:ascii="Times New Roman" w:hAnsi="Times New Roman"/>
                <w:szCs w:val="24"/>
              </w:rPr>
              <w:t>Экономика</w:t>
            </w:r>
          </w:p>
        </w:tc>
        <w:tc>
          <w:tcPr>
            <w:tcW w:w="6656" w:type="dxa"/>
            <w:tcBorders>
              <w:top w:val="single" w:sz="4" w:space="0" w:color="000000"/>
              <w:left w:val="single" w:sz="4" w:space="0" w:color="000000"/>
              <w:bottom w:val="single" w:sz="4" w:space="0" w:color="000000"/>
              <w:right w:val="single" w:sz="4" w:space="0" w:color="000000"/>
            </w:tcBorders>
            <w:shd w:val="clear" w:color="auto" w:fill="auto"/>
          </w:tcPr>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раскрывать взаимосвязь экономики с другими сферами жизни общества;</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конкретизировать примерами основные факторы производства и факторные доходы;</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объяснять механизм свободного ценообразования, приводить примеры действия законов спроса и предложения;</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оценивать влияние конкуренции и монополии на экономическую жизнь, поведение основных участников экономики;</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различать формы бизнеса;</w:t>
            </w:r>
          </w:p>
          <w:p w:rsidR="006D18ED" w:rsidRPr="007F4931" w:rsidRDefault="001B2CC9" w:rsidP="007F4931">
            <w:pPr>
              <w:pStyle w:val="a"/>
              <w:numPr>
                <w:ilvl w:val="0"/>
                <w:numId w:val="0"/>
              </w:numPr>
              <w:tabs>
                <w:tab w:val="left" w:pos="15735"/>
              </w:tabs>
              <w:spacing w:line="240" w:lineRule="auto"/>
              <w:ind w:right="-31"/>
              <w:rPr>
                <w:sz w:val="24"/>
                <w:szCs w:val="24"/>
              </w:rPr>
            </w:pPr>
            <w:r w:rsidRPr="007F4931">
              <w:rPr>
                <w:sz w:val="24"/>
                <w:szCs w:val="24"/>
              </w:rPr>
              <w:t>извлекать социальную информацию из источников различного типа о тенденциях</w:t>
            </w:r>
            <w:r w:rsidR="00B45C33">
              <w:rPr>
                <w:sz w:val="24"/>
                <w:szCs w:val="24"/>
              </w:rPr>
              <w:t>.</w:t>
            </w:r>
          </w:p>
        </w:tc>
        <w:tc>
          <w:tcPr>
            <w:tcW w:w="6702" w:type="dxa"/>
            <w:tcBorders>
              <w:top w:val="single" w:sz="4" w:space="0" w:color="000000"/>
              <w:left w:val="single" w:sz="4" w:space="0" w:color="000000"/>
              <w:bottom w:val="single" w:sz="4" w:space="0" w:color="000000"/>
              <w:right w:val="single" w:sz="4" w:space="0" w:color="000000"/>
            </w:tcBorders>
            <w:shd w:val="clear" w:color="auto" w:fill="auto"/>
          </w:tcPr>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выделять и формулировать характерные особенности рыночных структур;</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выявлять противоречия рынка;</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раскрывать роль и место фондового рынка в рыночных структурах;</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раскрывать возможности финансирования малых и крупных фирм;</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обосновывать выбор форм бизнеса в конкретных ситуациях;</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различать источники финансирования малых и крупных предприятий;</w:t>
            </w:r>
          </w:p>
          <w:p w:rsidR="006D18ED" w:rsidRPr="007F4931" w:rsidRDefault="001B2CC9" w:rsidP="00B45C33">
            <w:pPr>
              <w:pStyle w:val="a"/>
              <w:numPr>
                <w:ilvl w:val="0"/>
                <w:numId w:val="3"/>
              </w:numPr>
              <w:tabs>
                <w:tab w:val="left" w:pos="15735"/>
              </w:tabs>
              <w:spacing w:line="240" w:lineRule="auto"/>
              <w:ind w:left="0" w:right="-31" w:firstLine="0"/>
              <w:rPr>
                <w:sz w:val="24"/>
                <w:szCs w:val="24"/>
              </w:rPr>
            </w:pPr>
            <w:r w:rsidRPr="007F4931">
              <w:rPr>
                <w:sz w:val="24"/>
                <w:szCs w:val="24"/>
              </w:rPr>
              <w:t>определять практическое назначение основных функций менеджмента</w:t>
            </w:r>
            <w:r w:rsidR="00B45C33">
              <w:rPr>
                <w:sz w:val="24"/>
                <w:szCs w:val="24"/>
              </w:rPr>
              <w:t>.</w:t>
            </w:r>
          </w:p>
        </w:tc>
      </w:tr>
      <w:tr w:rsidR="006D18ED" w:rsidRPr="007F4931" w:rsidTr="00CF2B5B">
        <w:trPr>
          <w:jc w:val="center"/>
        </w:trPr>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6D18ED" w:rsidRPr="007F4931" w:rsidRDefault="006D18ED" w:rsidP="00B45C33">
            <w:pPr>
              <w:tabs>
                <w:tab w:val="left" w:pos="15735"/>
              </w:tabs>
              <w:ind w:right="-31"/>
              <w:rPr>
                <w:rFonts w:ascii="Times New Roman" w:hAnsi="Times New Roman"/>
                <w:szCs w:val="24"/>
              </w:rPr>
            </w:pPr>
            <w:r w:rsidRPr="007F4931">
              <w:rPr>
                <w:rFonts w:ascii="Times New Roman" w:hAnsi="Times New Roman"/>
                <w:szCs w:val="24"/>
              </w:rPr>
              <w:t>Социальные отношения</w:t>
            </w:r>
          </w:p>
        </w:tc>
        <w:tc>
          <w:tcPr>
            <w:tcW w:w="6656" w:type="dxa"/>
            <w:tcBorders>
              <w:top w:val="single" w:sz="4" w:space="0" w:color="000000"/>
              <w:left w:val="single" w:sz="4" w:space="0" w:color="000000"/>
              <w:bottom w:val="single" w:sz="4" w:space="0" w:color="000000"/>
              <w:right w:val="single" w:sz="4" w:space="0" w:color="000000"/>
            </w:tcBorders>
            <w:shd w:val="clear" w:color="auto" w:fill="auto"/>
          </w:tcPr>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выделять критерии социальной стратификации;</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анализировать социальную информацию из адаптированных источников о структуре общества и направлениях ее изменения;</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выделять особенности молодежи как социально-демографической группы, раскрывать на примерах социальные роли юношества;</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lastRenderedPageBreak/>
              <w:t>высказывать обоснованное суждение о факторах, обеспечивающих успешность самореализации молодежи в условиях современного рынка труда;</w:t>
            </w:r>
          </w:p>
          <w:p w:rsidR="006D18ED" w:rsidRPr="007F4931" w:rsidRDefault="001B2CC9" w:rsidP="00B45C33">
            <w:pPr>
              <w:pStyle w:val="a"/>
              <w:numPr>
                <w:ilvl w:val="0"/>
                <w:numId w:val="3"/>
              </w:numPr>
              <w:tabs>
                <w:tab w:val="left" w:pos="15735"/>
              </w:tabs>
              <w:spacing w:line="240" w:lineRule="auto"/>
              <w:ind w:left="0" w:right="-31" w:firstLine="0"/>
              <w:rPr>
                <w:sz w:val="24"/>
                <w:szCs w:val="24"/>
              </w:rPr>
            </w:pPr>
            <w:r w:rsidRPr="007F4931">
              <w:rPr>
                <w:sz w:val="24"/>
                <w:szCs w:val="24"/>
              </w:rPr>
              <w:t>выявлять причины социальных конфликтов, моделировать ситуации разрешения конфликтов</w:t>
            </w:r>
            <w:r w:rsidR="00B45C33">
              <w:rPr>
                <w:sz w:val="24"/>
                <w:szCs w:val="24"/>
              </w:rPr>
              <w:t>.</w:t>
            </w:r>
          </w:p>
        </w:tc>
        <w:tc>
          <w:tcPr>
            <w:tcW w:w="6702" w:type="dxa"/>
            <w:tcBorders>
              <w:top w:val="single" w:sz="4" w:space="0" w:color="000000"/>
              <w:left w:val="single" w:sz="4" w:space="0" w:color="000000"/>
              <w:bottom w:val="single" w:sz="4" w:space="0" w:color="000000"/>
              <w:right w:val="single" w:sz="4" w:space="0" w:color="000000"/>
            </w:tcBorders>
            <w:shd w:val="clear" w:color="auto" w:fill="auto"/>
          </w:tcPr>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lastRenderedPageBreak/>
              <w:t>выделять критерии социальной стратификации;</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анализировать социальную информацию из адаптированных источников о структуре общества и направлениях ее изменения;</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выделять особенности молодежи как социально-демографической группы, раскрывать на примерах социальные роли юношества;</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lastRenderedPageBreak/>
              <w:t>высказывать обоснованное суждение о факторах, обеспечивающих успешность самореализации молодежи в условиях современного рынка труда;</w:t>
            </w:r>
          </w:p>
          <w:p w:rsidR="006D18ED" w:rsidRPr="007F4931" w:rsidRDefault="001B2CC9" w:rsidP="00B45C33">
            <w:pPr>
              <w:pStyle w:val="a"/>
              <w:numPr>
                <w:ilvl w:val="0"/>
                <w:numId w:val="3"/>
              </w:numPr>
              <w:tabs>
                <w:tab w:val="left" w:pos="15735"/>
              </w:tabs>
              <w:spacing w:line="240" w:lineRule="auto"/>
              <w:ind w:left="0" w:right="-31" w:firstLine="0"/>
              <w:rPr>
                <w:sz w:val="24"/>
                <w:szCs w:val="24"/>
              </w:rPr>
            </w:pPr>
            <w:r w:rsidRPr="007F4931">
              <w:rPr>
                <w:sz w:val="24"/>
                <w:szCs w:val="24"/>
              </w:rPr>
              <w:t>выявлять причины социальных конфликтов, моделировать</w:t>
            </w:r>
            <w:r w:rsidR="00B45C33">
              <w:rPr>
                <w:sz w:val="24"/>
                <w:szCs w:val="24"/>
              </w:rPr>
              <w:t xml:space="preserve"> ситуации разрешения конфликтов.</w:t>
            </w:r>
          </w:p>
        </w:tc>
      </w:tr>
      <w:tr w:rsidR="006D18ED" w:rsidRPr="007F4931" w:rsidTr="00CF2B5B">
        <w:trPr>
          <w:jc w:val="center"/>
        </w:trPr>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6D18ED" w:rsidRPr="007F4931" w:rsidRDefault="006D18ED" w:rsidP="007F4931">
            <w:pPr>
              <w:tabs>
                <w:tab w:val="left" w:pos="15735"/>
              </w:tabs>
              <w:ind w:right="-31"/>
              <w:rPr>
                <w:rFonts w:ascii="Times New Roman" w:hAnsi="Times New Roman"/>
                <w:szCs w:val="24"/>
              </w:rPr>
            </w:pPr>
            <w:r w:rsidRPr="007F4931">
              <w:rPr>
                <w:rFonts w:ascii="Times New Roman" w:hAnsi="Times New Roman"/>
                <w:szCs w:val="24"/>
              </w:rPr>
              <w:lastRenderedPageBreak/>
              <w:t>Политика</w:t>
            </w:r>
          </w:p>
        </w:tc>
        <w:tc>
          <w:tcPr>
            <w:tcW w:w="6656" w:type="dxa"/>
            <w:tcBorders>
              <w:top w:val="single" w:sz="4" w:space="0" w:color="000000"/>
              <w:left w:val="single" w:sz="4" w:space="0" w:color="000000"/>
              <w:bottom w:val="single" w:sz="4" w:space="0" w:color="000000"/>
              <w:right w:val="single" w:sz="4" w:space="0" w:color="000000"/>
            </w:tcBorders>
            <w:shd w:val="clear" w:color="auto" w:fill="auto"/>
          </w:tcPr>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выделять субъектов политической деятельности и объекты политического воздействия;</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различать политическую власть и другие виды власти;</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устанавливать связи между социальными интересами, целями и методами политической деятельности;</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высказывать аргументированные суждения о соотношении средств и целей в политике;</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раскрывать роль и функции политической системы;</w:t>
            </w:r>
          </w:p>
          <w:p w:rsidR="006D18ED" w:rsidRPr="007F4931" w:rsidRDefault="001B2CC9" w:rsidP="007F4931">
            <w:pPr>
              <w:pStyle w:val="a"/>
              <w:numPr>
                <w:ilvl w:val="0"/>
                <w:numId w:val="0"/>
              </w:numPr>
              <w:tabs>
                <w:tab w:val="left" w:pos="15735"/>
              </w:tabs>
              <w:spacing w:line="240" w:lineRule="auto"/>
              <w:ind w:right="-31"/>
              <w:rPr>
                <w:sz w:val="24"/>
                <w:szCs w:val="24"/>
              </w:rPr>
            </w:pPr>
            <w:r w:rsidRPr="007F4931">
              <w:rPr>
                <w:sz w:val="24"/>
                <w:szCs w:val="24"/>
              </w:rPr>
              <w:t>характеризовать государство</w:t>
            </w:r>
          </w:p>
        </w:tc>
        <w:tc>
          <w:tcPr>
            <w:tcW w:w="6702" w:type="dxa"/>
            <w:tcBorders>
              <w:top w:val="single" w:sz="4" w:space="0" w:color="000000"/>
              <w:left w:val="single" w:sz="4" w:space="0" w:color="000000"/>
              <w:bottom w:val="single" w:sz="4" w:space="0" w:color="000000"/>
              <w:right w:val="single" w:sz="4" w:space="0" w:color="000000"/>
            </w:tcBorders>
            <w:shd w:val="clear" w:color="auto" w:fill="auto"/>
          </w:tcPr>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находить, анализировать информацию о формировании правового государства и гражданского общества в Российской Федерации, выделять проблемы;</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выделять основные этапы избирательной кампании;</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в перспективе осознанно участвовать в избирательных кампаниях;</w:t>
            </w:r>
          </w:p>
          <w:p w:rsidR="001B2CC9" w:rsidRPr="007F4931" w:rsidRDefault="001B2CC9" w:rsidP="007F4931">
            <w:pPr>
              <w:pStyle w:val="a"/>
              <w:numPr>
                <w:ilvl w:val="0"/>
                <w:numId w:val="3"/>
              </w:numPr>
              <w:tabs>
                <w:tab w:val="left" w:pos="15735"/>
              </w:tabs>
              <w:spacing w:line="240" w:lineRule="auto"/>
              <w:ind w:left="0" w:right="-31" w:firstLine="0"/>
              <w:rPr>
                <w:sz w:val="24"/>
                <w:szCs w:val="24"/>
              </w:rPr>
            </w:pPr>
            <w:r w:rsidRPr="007F4931">
              <w:rPr>
                <w:sz w:val="24"/>
                <w:szCs w:val="24"/>
              </w:rPr>
              <w:t>отбирать и систематизировать информацию СМИ о функциях и значении местного самоуправления;</w:t>
            </w:r>
          </w:p>
          <w:p w:rsidR="006D18ED" w:rsidRPr="007F4931" w:rsidRDefault="001B2CC9" w:rsidP="00B45C33">
            <w:pPr>
              <w:pStyle w:val="a"/>
              <w:numPr>
                <w:ilvl w:val="0"/>
                <w:numId w:val="3"/>
              </w:numPr>
              <w:tabs>
                <w:tab w:val="left" w:pos="15735"/>
              </w:tabs>
              <w:spacing w:line="240" w:lineRule="auto"/>
              <w:ind w:left="0" w:right="-31" w:firstLine="0"/>
              <w:rPr>
                <w:sz w:val="24"/>
                <w:szCs w:val="24"/>
              </w:rPr>
            </w:pPr>
            <w:r w:rsidRPr="007F4931">
              <w:rPr>
                <w:sz w:val="24"/>
                <w:szCs w:val="24"/>
              </w:rPr>
              <w:t>самостоятельно давать аргументированную оценку личных качеств и деятельности политических лидеров</w:t>
            </w:r>
            <w:r w:rsidR="00B45C33">
              <w:rPr>
                <w:sz w:val="24"/>
                <w:szCs w:val="24"/>
              </w:rPr>
              <w:t>.</w:t>
            </w:r>
          </w:p>
        </w:tc>
      </w:tr>
    </w:tbl>
    <w:p w:rsidR="00745266" w:rsidRPr="007F4931" w:rsidRDefault="00745266" w:rsidP="00B45C33">
      <w:pPr>
        <w:tabs>
          <w:tab w:val="left" w:pos="4186"/>
          <w:tab w:val="left" w:pos="15735"/>
        </w:tabs>
        <w:ind w:right="-31"/>
        <w:jc w:val="center"/>
        <w:rPr>
          <w:rFonts w:ascii="Times New Roman" w:hAnsi="Times New Roman"/>
          <w:szCs w:val="24"/>
        </w:rPr>
      </w:pPr>
    </w:p>
    <w:p w:rsidR="009872A9" w:rsidRPr="007F4931" w:rsidRDefault="009872A9" w:rsidP="007F4931">
      <w:pPr>
        <w:tabs>
          <w:tab w:val="left" w:pos="4186"/>
          <w:tab w:val="left" w:pos="15735"/>
        </w:tabs>
        <w:ind w:right="-31"/>
        <w:jc w:val="center"/>
        <w:rPr>
          <w:rFonts w:ascii="Times New Roman" w:hAnsi="Times New Roman"/>
          <w:b/>
          <w:bCs/>
          <w:szCs w:val="24"/>
        </w:rPr>
      </w:pPr>
      <w:r w:rsidRPr="007F4931">
        <w:rPr>
          <w:rFonts w:ascii="Times New Roman" w:hAnsi="Times New Roman"/>
          <w:b/>
          <w:bCs/>
          <w:szCs w:val="24"/>
        </w:rPr>
        <w:t>Содержание учебного предмета «Обществознание»</w:t>
      </w:r>
      <w:r w:rsidR="006D18ED" w:rsidRPr="007F4931">
        <w:rPr>
          <w:rFonts w:ascii="Times New Roman" w:hAnsi="Times New Roman"/>
          <w:b/>
          <w:bCs/>
          <w:szCs w:val="24"/>
        </w:rPr>
        <w:t xml:space="preserve"> 10 класс</w:t>
      </w:r>
    </w:p>
    <w:tbl>
      <w:tblPr>
        <w:tblStyle w:val="ab"/>
        <w:tblW w:w="15788" w:type="dxa"/>
        <w:jc w:val="center"/>
        <w:tblInd w:w="959" w:type="dxa"/>
        <w:tblLook w:val="04A0"/>
      </w:tblPr>
      <w:tblGrid>
        <w:gridCol w:w="2579"/>
        <w:gridCol w:w="13209"/>
      </w:tblGrid>
      <w:tr w:rsidR="009872A9" w:rsidRPr="007F4931" w:rsidTr="00CF2B5B">
        <w:trPr>
          <w:jc w:val="center"/>
        </w:trPr>
        <w:tc>
          <w:tcPr>
            <w:tcW w:w="2579" w:type="dxa"/>
          </w:tcPr>
          <w:p w:rsidR="009872A9" w:rsidRPr="007F4931" w:rsidRDefault="009872A9" w:rsidP="007F4931">
            <w:pPr>
              <w:tabs>
                <w:tab w:val="left" w:pos="4186"/>
                <w:tab w:val="left" w:pos="15735"/>
              </w:tabs>
              <w:ind w:right="-31"/>
              <w:jc w:val="center"/>
              <w:rPr>
                <w:rFonts w:ascii="Times New Roman" w:hAnsi="Times New Roman"/>
                <w:b/>
                <w:bCs/>
                <w:szCs w:val="24"/>
              </w:rPr>
            </w:pPr>
            <w:r w:rsidRPr="007F4931">
              <w:rPr>
                <w:rFonts w:ascii="Times New Roman" w:hAnsi="Times New Roman"/>
                <w:b/>
                <w:bCs/>
                <w:szCs w:val="24"/>
              </w:rPr>
              <w:t>Название раздела</w:t>
            </w:r>
          </w:p>
        </w:tc>
        <w:tc>
          <w:tcPr>
            <w:tcW w:w="13209" w:type="dxa"/>
          </w:tcPr>
          <w:p w:rsidR="009872A9" w:rsidRPr="007F4931" w:rsidRDefault="009872A9" w:rsidP="007F4931">
            <w:pPr>
              <w:tabs>
                <w:tab w:val="left" w:pos="4186"/>
                <w:tab w:val="left" w:pos="15735"/>
              </w:tabs>
              <w:ind w:right="-31"/>
              <w:jc w:val="center"/>
              <w:rPr>
                <w:rFonts w:ascii="Times New Roman" w:hAnsi="Times New Roman"/>
                <w:b/>
                <w:bCs/>
                <w:szCs w:val="24"/>
              </w:rPr>
            </w:pPr>
            <w:r w:rsidRPr="007F4931">
              <w:rPr>
                <w:rFonts w:ascii="Times New Roman" w:hAnsi="Times New Roman"/>
                <w:b/>
                <w:bCs/>
                <w:szCs w:val="24"/>
              </w:rPr>
              <w:t>Содержание раздела</w:t>
            </w:r>
          </w:p>
        </w:tc>
      </w:tr>
      <w:tr w:rsidR="009872A9" w:rsidRPr="007F4931" w:rsidTr="00CF2B5B">
        <w:trPr>
          <w:jc w:val="center"/>
        </w:trPr>
        <w:tc>
          <w:tcPr>
            <w:tcW w:w="2579" w:type="dxa"/>
          </w:tcPr>
          <w:p w:rsidR="009872A9" w:rsidRPr="007F4931" w:rsidRDefault="00CF2B5B" w:rsidP="007F4931">
            <w:pPr>
              <w:tabs>
                <w:tab w:val="left" w:pos="4186"/>
                <w:tab w:val="left" w:pos="15735"/>
              </w:tabs>
              <w:ind w:right="-31"/>
              <w:rPr>
                <w:rFonts w:ascii="Times New Roman" w:hAnsi="Times New Roman"/>
                <w:szCs w:val="24"/>
              </w:rPr>
            </w:pPr>
            <w:r w:rsidRPr="007F4931">
              <w:rPr>
                <w:rFonts w:ascii="Times New Roman" w:hAnsi="Times New Roman"/>
                <w:szCs w:val="24"/>
              </w:rPr>
              <w:t xml:space="preserve">Человек. </w:t>
            </w:r>
            <w:r w:rsidR="003000E0" w:rsidRPr="007F4931">
              <w:rPr>
                <w:rFonts w:ascii="Times New Roman" w:hAnsi="Times New Roman"/>
                <w:szCs w:val="24"/>
              </w:rPr>
              <w:t xml:space="preserve">Человек в </w:t>
            </w:r>
            <w:r w:rsidR="00C508A6" w:rsidRPr="007F4931">
              <w:rPr>
                <w:rFonts w:ascii="Times New Roman" w:hAnsi="Times New Roman"/>
                <w:szCs w:val="24"/>
              </w:rPr>
              <w:t>системе общественных отношений</w:t>
            </w:r>
          </w:p>
        </w:tc>
        <w:tc>
          <w:tcPr>
            <w:tcW w:w="13209" w:type="dxa"/>
          </w:tcPr>
          <w:p w:rsidR="009872A9" w:rsidRPr="007F4931" w:rsidRDefault="00250741" w:rsidP="007F4931">
            <w:pPr>
              <w:tabs>
                <w:tab w:val="left" w:pos="15735"/>
              </w:tabs>
              <w:ind w:right="-31"/>
              <w:rPr>
                <w:rFonts w:ascii="Times New Roman" w:hAnsi="Times New Roman"/>
                <w:szCs w:val="24"/>
              </w:rPr>
            </w:pPr>
            <w:r w:rsidRPr="007F4931">
              <w:rPr>
                <w:rFonts w:ascii="Times New Roman" w:hAnsi="Times New Roman"/>
                <w:szCs w:val="24"/>
              </w:rPr>
              <w:t>Человек как результат биологической и социокультурной эволюции. Понятие культуры. Материальная и духовная культура, их взаимосвязь. Формы и виды культуры: народная, массовая, элитарная; молодежная субкультура, контркультура. Многообразие и диалог культур. Мораль. Нравственная культура. Искусство, его основные функции. Религия. Мировые религии. Роль религии в жизни общества. Социализация индивида, агенты (институты) социализации. Мышление, формы и методы мышления. Мышление и деятельность. Мотивация деятельности, потребности и интересы. Свобода и необходимость в человеческой деятельности. Познание мира. Формы познания. Понятие истины, ее критерии. Абсолютная, относительная истина. Виды человеческих знаний. Естественные и социально-гуманитарные науки. Особенности научного познания. Уровни научного познания. Способы и методы научного познания. Особенности социального познания. Духовная жизнь и духовный мир человека. Общественное и индивидуальное сознание. Мировоззрение, его типы. Самосознание индивида и социальное поведение. Социальные ценности. Мотивы и предпочтения. Свобода и ответственность. Основные направления развития образования. Функции образования как социального института. Общественная значимость и личностный смысл образования. Знания, умения и навыки людей в условиях информационного общества.</w:t>
            </w:r>
          </w:p>
        </w:tc>
      </w:tr>
      <w:tr w:rsidR="009872A9" w:rsidRPr="007F4931" w:rsidTr="00CF2B5B">
        <w:trPr>
          <w:jc w:val="center"/>
        </w:trPr>
        <w:tc>
          <w:tcPr>
            <w:tcW w:w="2579" w:type="dxa"/>
          </w:tcPr>
          <w:p w:rsidR="009872A9" w:rsidRPr="007F4931" w:rsidRDefault="00C508A6" w:rsidP="007F4931">
            <w:pPr>
              <w:pStyle w:val="a9"/>
              <w:tabs>
                <w:tab w:val="left" w:pos="15735"/>
              </w:tabs>
              <w:spacing w:before="0" w:beforeAutospacing="0" w:after="0" w:afterAutospacing="0"/>
              <w:ind w:right="-31"/>
            </w:pPr>
            <w:r w:rsidRPr="007F4931">
              <w:t>Общество как сложная динамическая система</w:t>
            </w:r>
          </w:p>
        </w:tc>
        <w:tc>
          <w:tcPr>
            <w:tcW w:w="13209" w:type="dxa"/>
          </w:tcPr>
          <w:p w:rsidR="009872A9" w:rsidRPr="007F4931" w:rsidRDefault="00250741" w:rsidP="007F4931">
            <w:pPr>
              <w:tabs>
                <w:tab w:val="left" w:pos="15735"/>
              </w:tabs>
              <w:ind w:right="-31"/>
              <w:rPr>
                <w:rFonts w:ascii="Times New Roman" w:hAnsi="Times New Roman"/>
                <w:szCs w:val="24"/>
              </w:rPr>
            </w:pPr>
            <w:r w:rsidRPr="007F4931">
              <w:rPr>
                <w:rFonts w:ascii="Times New Roman" w:hAnsi="Times New Roman"/>
                <w:szCs w:val="24"/>
              </w:rPr>
              <w:t xml:space="preserve">Системное строение общества: элементы и подсистемы. Социальное взаимодействие и общественные отношения. Основные институты общества. Многовариантность общественного развития. Эволюция и революция как формы социального изменения. Основные направления общественного развития: общественный прогресс, общественный регресс. Формы </w:t>
            </w:r>
            <w:r w:rsidRPr="007F4931">
              <w:rPr>
                <w:rFonts w:ascii="Times New Roman" w:hAnsi="Times New Roman"/>
                <w:szCs w:val="24"/>
              </w:rPr>
              <w:lastRenderedPageBreak/>
              <w:t>социального прогресса: реформа, революция. Процессы глобализации. Основные направления глобализации. Последствия глобализации. Общество и человек перед лицом угроз и вызовов XXI века.</w:t>
            </w:r>
          </w:p>
        </w:tc>
      </w:tr>
      <w:tr w:rsidR="003000E0" w:rsidRPr="007F4931" w:rsidTr="00CF2B5B">
        <w:trPr>
          <w:trHeight w:val="795"/>
          <w:jc w:val="center"/>
        </w:trPr>
        <w:tc>
          <w:tcPr>
            <w:tcW w:w="2579" w:type="dxa"/>
          </w:tcPr>
          <w:p w:rsidR="003000E0" w:rsidRPr="007F4931" w:rsidRDefault="00A7538D" w:rsidP="007F4931">
            <w:pPr>
              <w:tabs>
                <w:tab w:val="left" w:pos="4186"/>
                <w:tab w:val="left" w:pos="15735"/>
              </w:tabs>
              <w:ind w:right="-31"/>
              <w:rPr>
                <w:rFonts w:ascii="Times New Roman" w:hAnsi="Times New Roman"/>
                <w:szCs w:val="24"/>
              </w:rPr>
            </w:pPr>
            <w:r w:rsidRPr="007F4931">
              <w:rPr>
                <w:rFonts w:ascii="Times New Roman" w:hAnsi="Times New Roman"/>
                <w:szCs w:val="24"/>
                <w:highlight w:val="white"/>
              </w:rPr>
              <w:lastRenderedPageBreak/>
              <w:t>Правовое регулирование общественных отношений</w:t>
            </w:r>
          </w:p>
        </w:tc>
        <w:tc>
          <w:tcPr>
            <w:tcW w:w="13209" w:type="dxa"/>
          </w:tcPr>
          <w:p w:rsidR="003000E0" w:rsidRPr="007F4931" w:rsidRDefault="00250741" w:rsidP="007F4931">
            <w:pPr>
              <w:tabs>
                <w:tab w:val="left" w:pos="15735"/>
              </w:tabs>
              <w:ind w:right="-31"/>
              <w:rPr>
                <w:rStyle w:val="FontStyle116"/>
                <w:rFonts w:ascii="Times New Roman" w:hAnsi="Times New Roman" w:cs="Times New Roman"/>
                <w:b/>
                <w:color w:val="000000" w:themeColor="text1"/>
                <w:sz w:val="24"/>
                <w:szCs w:val="24"/>
              </w:rPr>
            </w:pPr>
            <w:r w:rsidRPr="007F4931">
              <w:rPr>
                <w:rFonts w:ascii="Times New Roman" w:hAnsi="Times New Roman"/>
                <w:szCs w:val="24"/>
              </w:rPr>
              <w:t>Право в системе социальных норм. Система российского права: элементы системы права; частное и публичное право; материальное и процессуальное право. Источники права. Законотворческий процесс в Российской Федерации. Гражданство Российской Федерации.  Конституционные права и обязанности гражданина РФ. Воинская обязанность. Военная служба по контракту. Альтернативная гражданская служба. Права и обязанности налогоплательщиков. Юридическая ответственность за налоговые правонарушения. Законодательство в сфере антикоррупционной политики государства. Экологическое право. Право на благоприятную окружающую среду и способы его защиты. Экологические правонарушения. Гражданское право. Гражданские правоотношения. Субъекты гражданского права. Имущественные права. Право собственности. Основания приобретения права собственности. Право на результаты интеллектуальной деятельности. Наследование. Неимущественные права: честь, достоинство, имя. Способы защиты имущественных и неимущественных прав. Организационно-правовые формы предприятий. Семейное право. Порядок и условия заключения и расторжения брака. Правовое регулирование отношений супругов. Права и обязанности родителей и детей. Порядок приема на обучение в профессиональные образовательные организации и образовательные организации высшего образования. Порядок оказания платных образовательных услуг. Занятость и трудоустройство. Порядок приема на работу, заключения и расторжения трудового договора. Правовые основы социальной защиты и социального обеспечения. Гражданские споры, порядок их рассмотрения. Основные правила и принципы гражданского процесса. Особенности административной юрисдикции. Особенности уголовного процесса. Стадии уголовного процесса. Конституционное судопроизводство. Понятие и предмет международного права. Международная защита прав человека в условиях мирного и военного времени. Правовая база противодействия терроризму в Российской Федерации.</w:t>
            </w:r>
          </w:p>
        </w:tc>
      </w:tr>
    </w:tbl>
    <w:p w:rsidR="006D18ED" w:rsidRPr="007F4931" w:rsidRDefault="006D18ED" w:rsidP="007F4931">
      <w:pPr>
        <w:tabs>
          <w:tab w:val="left" w:pos="4186"/>
          <w:tab w:val="left" w:pos="15735"/>
        </w:tabs>
        <w:ind w:right="-31"/>
        <w:jc w:val="center"/>
        <w:rPr>
          <w:rFonts w:ascii="Times New Roman" w:hAnsi="Times New Roman"/>
          <w:b/>
          <w:szCs w:val="24"/>
        </w:rPr>
      </w:pPr>
    </w:p>
    <w:p w:rsidR="006D18ED" w:rsidRPr="007F4931" w:rsidRDefault="006D18ED" w:rsidP="007F4931">
      <w:pPr>
        <w:tabs>
          <w:tab w:val="left" w:pos="4186"/>
          <w:tab w:val="left" w:pos="15735"/>
        </w:tabs>
        <w:ind w:right="-31"/>
        <w:jc w:val="center"/>
        <w:rPr>
          <w:rFonts w:ascii="Times New Roman" w:hAnsi="Times New Roman"/>
          <w:b/>
          <w:bCs/>
          <w:szCs w:val="24"/>
        </w:rPr>
      </w:pPr>
      <w:r w:rsidRPr="007F4931">
        <w:rPr>
          <w:rFonts w:ascii="Times New Roman" w:hAnsi="Times New Roman"/>
          <w:b/>
          <w:bCs/>
          <w:szCs w:val="24"/>
        </w:rPr>
        <w:t>Содержание учебного предмета «Обществознание» 11 класс</w:t>
      </w:r>
    </w:p>
    <w:tbl>
      <w:tblPr>
        <w:tblStyle w:val="ab"/>
        <w:tblW w:w="15734" w:type="dxa"/>
        <w:jc w:val="center"/>
        <w:tblInd w:w="959" w:type="dxa"/>
        <w:tblLook w:val="04A0"/>
      </w:tblPr>
      <w:tblGrid>
        <w:gridCol w:w="2552"/>
        <w:gridCol w:w="13182"/>
      </w:tblGrid>
      <w:tr w:rsidR="006D18ED" w:rsidRPr="007F4931" w:rsidTr="00CF2B5B">
        <w:trPr>
          <w:jc w:val="center"/>
        </w:trPr>
        <w:tc>
          <w:tcPr>
            <w:tcW w:w="2552" w:type="dxa"/>
          </w:tcPr>
          <w:p w:rsidR="006D18ED" w:rsidRPr="007F4931" w:rsidRDefault="006D18ED" w:rsidP="007F4931">
            <w:pPr>
              <w:tabs>
                <w:tab w:val="left" w:pos="4186"/>
                <w:tab w:val="left" w:pos="15735"/>
              </w:tabs>
              <w:ind w:right="-31"/>
              <w:jc w:val="center"/>
              <w:rPr>
                <w:rFonts w:ascii="Times New Roman" w:hAnsi="Times New Roman"/>
                <w:b/>
                <w:bCs/>
                <w:szCs w:val="24"/>
              </w:rPr>
            </w:pPr>
            <w:r w:rsidRPr="007F4931">
              <w:rPr>
                <w:rFonts w:ascii="Times New Roman" w:hAnsi="Times New Roman"/>
                <w:b/>
                <w:bCs/>
                <w:szCs w:val="24"/>
              </w:rPr>
              <w:t>Название раздела</w:t>
            </w:r>
          </w:p>
        </w:tc>
        <w:tc>
          <w:tcPr>
            <w:tcW w:w="13182" w:type="dxa"/>
          </w:tcPr>
          <w:p w:rsidR="006D18ED" w:rsidRPr="007F4931" w:rsidRDefault="006D18ED" w:rsidP="007F4931">
            <w:pPr>
              <w:tabs>
                <w:tab w:val="left" w:pos="4186"/>
                <w:tab w:val="left" w:pos="15735"/>
              </w:tabs>
              <w:ind w:right="-31"/>
              <w:jc w:val="center"/>
              <w:rPr>
                <w:rFonts w:ascii="Times New Roman" w:hAnsi="Times New Roman"/>
                <w:b/>
                <w:bCs/>
                <w:szCs w:val="24"/>
              </w:rPr>
            </w:pPr>
            <w:r w:rsidRPr="007F4931">
              <w:rPr>
                <w:rFonts w:ascii="Times New Roman" w:hAnsi="Times New Roman"/>
                <w:b/>
                <w:bCs/>
                <w:szCs w:val="24"/>
              </w:rPr>
              <w:t>Содержание раздела</w:t>
            </w:r>
          </w:p>
        </w:tc>
      </w:tr>
      <w:tr w:rsidR="006D18ED" w:rsidRPr="007F4931" w:rsidTr="00CF2B5B">
        <w:trPr>
          <w:jc w:val="center"/>
        </w:trPr>
        <w:tc>
          <w:tcPr>
            <w:tcW w:w="2552" w:type="dxa"/>
          </w:tcPr>
          <w:p w:rsidR="006D18ED" w:rsidRPr="007F4931" w:rsidRDefault="006D18ED" w:rsidP="007F4931">
            <w:pPr>
              <w:tabs>
                <w:tab w:val="left" w:pos="15735"/>
              </w:tabs>
              <w:ind w:right="-31"/>
              <w:rPr>
                <w:rFonts w:ascii="Times New Roman" w:hAnsi="Times New Roman"/>
                <w:szCs w:val="24"/>
                <w:highlight w:val="white"/>
              </w:rPr>
            </w:pPr>
            <w:r w:rsidRPr="007F4931">
              <w:rPr>
                <w:rFonts w:ascii="Times New Roman" w:hAnsi="Times New Roman"/>
                <w:szCs w:val="24"/>
              </w:rPr>
              <w:t>Экономика</w:t>
            </w:r>
          </w:p>
        </w:tc>
        <w:tc>
          <w:tcPr>
            <w:tcW w:w="13182" w:type="dxa"/>
          </w:tcPr>
          <w:p w:rsidR="006D18ED" w:rsidRPr="007F4931" w:rsidRDefault="00526C63" w:rsidP="007F4931">
            <w:pPr>
              <w:tabs>
                <w:tab w:val="left" w:pos="15735"/>
              </w:tabs>
              <w:ind w:right="-31"/>
              <w:rPr>
                <w:rFonts w:ascii="Times New Roman" w:hAnsi="Times New Roman"/>
                <w:szCs w:val="24"/>
              </w:rPr>
            </w:pPr>
            <w:r w:rsidRPr="007F4931">
              <w:rPr>
                <w:rFonts w:ascii="Times New Roman" w:hAnsi="Times New Roman"/>
                <w:szCs w:val="24"/>
              </w:rPr>
              <w:t xml:space="preserve">Экономика, экономическая наука. Уровни экономики: микроэкономика, макроэкономика. Факторы производства и факторные доходы. Спрос, закон спроса, факторы, влияющие на формирование спроса. Предложение, закон предложения. Формирование рыночных цен. Равновесная цена. Виды и функции рынков. Рынок совершенной и несовершенной конкуренции. Политика защиты конкуренции и антимонопольное законодательство. Рыночные отношения в современной экономике. Фирма в экономике. Фондовый рынок, его инструменты. Акции, облигации и другие ценные бумаги. Предприятие. Экономические и бухгалтерские издержки и прибыль. Постоянные и переменные затраты (издержки). Основные источники финансирования бизнеса. Основные принципы менеджмента. Основы маркетинга. Финансовый рынок. Банковская система. Центральный банк Российской Федерации, его задачи, функции и роль в банковской системе России. Финансовые институты. Виды, причины и последствия инфляции. Рынок труда. Занятость и безработица, виды безработицы. Государственная политика в области занятости. Рациональное экономическое поведение собственника, работника, </w:t>
            </w:r>
            <w:r w:rsidRPr="007F4931">
              <w:rPr>
                <w:rFonts w:ascii="Times New Roman" w:hAnsi="Times New Roman"/>
                <w:szCs w:val="24"/>
              </w:rPr>
              <w:lastRenderedPageBreak/>
              <w:t>потребителя, семьянина. Роль государства в экономике. Общественные блага. Налоговая система в РФ. Виды налогов. Функции налогов. Налоги, уплачиваемые предприятиями. Основы денежной и бюджетной политики государства. Денежно-кредитная (монетарная) политика. Государственный бюджет. Государственный долг. Экономическая деятельность и ее измерители. ВВП и ВНП – основные макроэкономические показатели. Экономический рост. Экономические циклы. Мировая экономика. Международная специализация, международное разделение труда, международная торговля, экономическая интеграция, мировой рынок. Государственная политика в области международной торговли. Глобальные экономические проблемы. Тенденции экономического развития России.</w:t>
            </w:r>
          </w:p>
        </w:tc>
      </w:tr>
      <w:tr w:rsidR="006D18ED" w:rsidRPr="007F4931" w:rsidTr="00CF2B5B">
        <w:trPr>
          <w:jc w:val="center"/>
        </w:trPr>
        <w:tc>
          <w:tcPr>
            <w:tcW w:w="2552" w:type="dxa"/>
          </w:tcPr>
          <w:p w:rsidR="006D18ED" w:rsidRPr="007F4931" w:rsidRDefault="006D18ED" w:rsidP="007F4931">
            <w:pPr>
              <w:tabs>
                <w:tab w:val="left" w:pos="15735"/>
              </w:tabs>
              <w:ind w:right="-31"/>
              <w:rPr>
                <w:rFonts w:ascii="Times New Roman" w:hAnsi="Times New Roman"/>
                <w:szCs w:val="24"/>
              </w:rPr>
            </w:pPr>
            <w:r w:rsidRPr="007F4931">
              <w:rPr>
                <w:rFonts w:ascii="Times New Roman" w:hAnsi="Times New Roman"/>
                <w:szCs w:val="24"/>
              </w:rPr>
              <w:lastRenderedPageBreak/>
              <w:t>Социальные отношения</w:t>
            </w:r>
          </w:p>
        </w:tc>
        <w:tc>
          <w:tcPr>
            <w:tcW w:w="13182" w:type="dxa"/>
          </w:tcPr>
          <w:p w:rsidR="006D18ED" w:rsidRPr="007F4931" w:rsidRDefault="00526C63" w:rsidP="007F4931">
            <w:pPr>
              <w:tabs>
                <w:tab w:val="left" w:pos="15735"/>
              </w:tabs>
              <w:ind w:right="-31"/>
              <w:rPr>
                <w:rFonts w:ascii="Times New Roman" w:hAnsi="Times New Roman"/>
                <w:szCs w:val="24"/>
              </w:rPr>
            </w:pPr>
            <w:r w:rsidRPr="007F4931">
              <w:rPr>
                <w:rFonts w:ascii="Times New Roman" w:hAnsi="Times New Roman"/>
                <w:szCs w:val="24"/>
              </w:rPr>
              <w:t>Социальная структура общества и социальные отношения. Социальная стратификация, неравенство. Социальные группы, их типы. Молодежь как социальная группа. Социальный конфликт. Виды социальных конфликтов, их причины. Способы разрешения конфликтов. Социальные нормы, виды социальных норм. Отклоняющееся поведение (девиантное). Социальный контроль и самоконтроль. Социальная мобильность, ее формы и каналы в современном обществе. Этнические общности. Межнациональные отношения,</w:t>
            </w:r>
            <w:r w:rsidRPr="007F4931">
              <w:rPr>
                <w:rFonts w:ascii="Times New Roman" w:hAnsi="Times New Roman"/>
                <w:b/>
                <w:szCs w:val="24"/>
              </w:rPr>
              <w:t xml:space="preserve"> </w:t>
            </w:r>
            <w:r w:rsidRPr="007F4931">
              <w:rPr>
                <w:rFonts w:ascii="Times New Roman" w:hAnsi="Times New Roman"/>
                <w:szCs w:val="24"/>
              </w:rPr>
              <w:t>этносоциальные конфликты, пути их разрешения. Конституционные принципы национальной политики в Российской Федерации. Семья и брак. Тенденции развития семьи в современном мире. Проблема неполных семей. Современная демографическая ситуация в Российской Федерации. Религиозные объединения и организации в Российской Федерации.</w:t>
            </w:r>
            <w:r w:rsidR="00CF2B5B" w:rsidRPr="007F4931">
              <w:rPr>
                <w:rFonts w:ascii="Times New Roman" w:hAnsi="Times New Roman"/>
                <w:szCs w:val="24"/>
              </w:rPr>
              <w:t xml:space="preserve"> </w:t>
            </w:r>
          </w:p>
        </w:tc>
      </w:tr>
      <w:tr w:rsidR="006D18ED" w:rsidRPr="007F4931" w:rsidTr="00CF2B5B">
        <w:trPr>
          <w:trHeight w:val="275"/>
          <w:jc w:val="center"/>
        </w:trPr>
        <w:tc>
          <w:tcPr>
            <w:tcW w:w="2552" w:type="dxa"/>
          </w:tcPr>
          <w:p w:rsidR="006D18ED" w:rsidRPr="007F4931" w:rsidRDefault="006D18ED" w:rsidP="007F4931">
            <w:pPr>
              <w:tabs>
                <w:tab w:val="left" w:pos="15735"/>
              </w:tabs>
              <w:ind w:right="-31"/>
              <w:rPr>
                <w:rFonts w:ascii="Times New Roman" w:hAnsi="Times New Roman"/>
                <w:szCs w:val="24"/>
              </w:rPr>
            </w:pPr>
            <w:r w:rsidRPr="007F4931">
              <w:rPr>
                <w:rFonts w:ascii="Times New Roman" w:hAnsi="Times New Roman"/>
                <w:szCs w:val="24"/>
              </w:rPr>
              <w:t>Политика</w:t>
            </w:r>
          </w:p>
        </w:tc>
        <w:tc>
          <w:tcPr>
            <w:tcW w:w="13182" w:type="dxa"/>
          </w:tcPr>
          <w:p w:rsidR="006D18ED" w:rsidRPr="007F4931" w:rsidRDefault="00526C63" w:rsidP="007F4931">
            <w:pPr>
              <w:pStyle w:val="2"/>
              <w:shd w:val="clear" w:color="auto" w:fill="FFFFFF"/>
              <w:tabs>
                <w:tab w:val="left" w:pos="15735"/>
              </w:tabs>
              <w:spacing w:before="0" w:line="240" w:lineRule="auto"/>
              <w:ind w:right="-31" w:firstLine="0"/>
              <w:rPr>
                <w:rStyle w:val="FontStyle116"/>
                <w:rFonts w:ascii="Times New Roman" w:hAnsi="Times New Roman" w:cs="Times New Roman"/>
                <w:b w:val="0"/>
                <w:color w:val="000000" w:themeColor="text1"/>
                <w:sz w:val="24"/>
                <w:szCs w:val="24"/>
              </w:rPr>
            </w:pPr>
            <w:r w:rsidRPr="007F4931">
              <w:rPr>
                <w:rFonts w:ascii="Times New Roman" w:eastAsia="Times New Roman" w:hAnsi="Times New Roman" w:cs="Times New Roman"/>
                <w:b w:val="0"/>
                <w:color w:val="000000"/>
                <w:sz w:val="24"/>
                <w:szCs w:val="24"/>
              </w:rPr>
              <w:t>Политическая деятельность. Политические институты. Политические отношения. Политическая власть.  Политическая система, ее структура и функции. Государство как основной институт политической системы. Государство, его функции. Политический режим. Типология политических режимов. Демократия, ее основные ценности и признаки. Избирательная система. Типы избирательных систем: мажоритарная, пропорциональная, смешанная. Избирательная кампания. Гражданское общество и правовое государство. Политическая элита и политическое лидерство. Типология лидерства. Политическая идеология, ее роль в обществе. Основные идейно-политические течения современности. Политические партии, их признаки, функции, классификация, виды. Типы партийных систем. Понятие, признаки, типология общественно-политических движений. Политическая психология. Политическое поведение. Роль средств массовой информации в политической жизни общества. Политический процесс. Политическое участие. Абсентеизм, его причины и опасность. Особенности политического процесса в России.</w:t>
            </w:r>
          </w:p>
        </w:tc>
      </w:tr>
    </w:tbl>
    <w:p w:rsidR="006D18ED" w:rsidRPr="007F4931" w:rsidRDefault="006D18ED" w:rsidP="007F4931">
      <w:pPr>
        <w:tabs>
          <w:tab w:val="left" w:pos="4186"/>
          <w:tab w:val="left" w:pos="15735"/>
        </w:tabs>
        <w:ind w:right="-31"/>
        <w:jc w:val="center"/>
        <w:rPr>
          <w:rFonts w:ascii="Times New Roman" w:hAnsi="Times New Roman"/>
          <w:b/>
          <w:szCs w:val="24"/>
        </w:rPr>
      </w:pPr>
    </w:p>
    <w:p w:rsidR="00BC04E6" w:rsidRDefault="00BC04E6" w:rsidP="007F4931">
      <w:pPr>
        <w:tabs>
          <w:tab w:val="left" w:pos="4186"/>
          <w:tab w:val="left" w:pos="15735"/>
        </w:tabs>
        <w:ind w:right="-31"/>
        <w:jc w:val="center"/>
        <w:rPr>
          <w:rFonts w:ascii="Times New Roman" w:hAnsi="Times New Roman"/>
          <w:b/>
          <w:szCs w:val="24"/>
        </w:rPr>
      </w:pPr>
    </w:p>
    <w:p w:rsidR="00BC04E6" w:rsidRDefault="00BC04E6" w:rsidP="007F4931">
      <w:pPr>
        <w:tabs>
          <w:tab w:val="left" w:pos="4186"/>
          <w:tab w:val="left" w:pos="15735"/>
        </w:tabs>
        <w:ind w:right="-31"/>
        <w:jc w:val="center"/>
        <w:rPr>
          <w:rFonts w:ascii="Times New Roman" w:hAnsi="Times New Roman"/>
          <w:b/>
          <w:szCs w:val="24"/>
        </w:rPr>
      </w:pPr>
    </w:p>
    <w:p w:rsidR="00BC04E6" w:rsidRDefault="00BC04E6" w:rsidP="007F4931">
      <w:pPr>
        <w:tabs>
          <w:tab w:val="left" w:pos="4186"/>
          <w:tab w:val="left" w:pos="15735"/>
        </w:tabs>
        <w:ind w:right="-31"/>
        <w:jc w:val="center"/>
        <w:rPr>
          <w:rFonts w:ascii="Times New Roman" w:hAnsi="Times New Roman"/>
          <w:b/>
          <w:szCs w:val="24"/>
        </w:rPr>
      </w:pPr>
    </w:p>
    <w:p w:rsidR="00BC04E6" w:rsidRDefault="00BC04E6" w:rsidP="007F4931">
      <w:pPr>
        <w:tabs>
          <w:tab w:val="left" w:pos="4186"/>
          <w:tab w:val="left" w:pos="15735"/>
        </w:tabs>
        <w:ind w:right="-31"/>
        <w:jc w:val="center"/>
        <w:rPr>
          <w:rFonts w:ascii="Times New Roman" w:hAnsi="Times New Roman"/>
          <w:b/>
          <w:szCs w:val="24"/>
        </w:rPr>
      </w:pPr>
    </w:p>
    <w:p w:rsidR="00BC04E6" w:rsidRDefault="00BC04E6" w:rsidP="007F4931">
      <w:pPr>
        <w:tabs>
          <w:tab w:val="left" w:pos="4186"/>
          <w:tab w:val="left" w:pos="15735"/>
        </w:tabs>
        <w:ind w:right="-31"/>
        <w:jc w:val="center"/>
        <w:rPr>
          <w:rFonts w:ascii="Times New Roman" w:hAnsi="Times New Roman"/>
          <w:b/>
          <w:szCs w:val="24"/>
        </w:rPr>
      </w:pPr>
    </w:p>
    <w:p w:rsidR="00BC04E6" w:rsidRDefault="00BC04E6" w:rsidP="007F4931">
      <w:pPr>
        <w:tabs>
          <w:tab w:val="left" w:pos="4186"/>
          <w:tab w:val="left" w:pos="15735"/>
        </w:tabs>
        <w:ind w:right="-31"/>
        <w:jc w:val="center"/>
        <w:rPr>
          <w:rFonts w:ascii="Times New Roman" w:hAnsi="Times New Roman"/>
          <w:b/>
          <w:szCs w:val="24"/>
        </w:rPr>
      </w:pPr>
    </w:p>
    <w:p w:rsidR="00BC04E6" w:rsidRDefault="00BC04E6" w:rsidP="007F4931">
      <w:pPr>
        <w:tabs>
          <w:tab w:val="left" w:pos="4186"/>
          <w:tab w:val="left" w:pos="15735"/>
        </w:tabs>
        <w:ind w:right="-31"/>
        <w:jc w:val="center"/>
        <w:rPr>
          <w:rFonts w:ascii="Times New Roman" w:hAnsi="Times New Roman"/>
          <w:b/>
          <w:szCs w:val="24"/>
        </w:rPr>
      </w:pPr>
    </w:p>
    <w:p w:rsidR="00BF27A0" w:rsidRPr="007F4931" w:rsidRDefault="003000E0" w:rsidP="00BC04E6">
      <w:pPr>
        <w:tabs>
          <w:tab w:val="left" w:pos="4186"/>
          <w:tab w:val="left" w:pos="15735"/>
        </w:tabs>
        <w:ind w:right="-31"/>
        <w:jc w:val="center"/>
        <w:rPr>
          <w:rFonts w:ascii="Times New Roman" w:hAnsi="Times New Roman"/>
          <w:szCs w:val="24"/>
        </w:rPr>
      </w:pPr>
      <w:r w:rsidRPr="007F4931">
        <w:rPr>
          <w:rFonts w:ascii="Times New Roman" w:hAnsi="Times New Roman"/>
          <w:b/>
          <w:szCs w:val="24"/>
        </w:rPr>
        <w:lastRenderedPageBreak/>
        <w:t xml:space="preserve">Тематическое планирование учебного курса </w:t>
      </w:r>
      <w:r w:rsidRPr="007F4931">
        <w:rPr>
          <w:rStyle w:val="c0"/>
          <w:rFonts w:ascii="Times New Roman" w:hAnsi="Times New Roman"/>
          <w:b/>
          <w:bCs/>
          <w:szCs w:val="24"/>
        </w:rPr>
        <w:t>с учетом рабочей программы воспитания</w:t>
      </w:r>
    </w:p>
    <w:tbl>
      <w:tblPr>
        <w:tblW w:w="15658" w:type="dxa"/>
        <w:jc w:val="center"/>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5"/>
        <w:gridCol w:w="8313"/>
        <w:gridCol w:w="942"/>
        <w:gridCol w:w="1476"/>
        <w:gridCol w:w="942"/>
        <w:gridCol w:w="1500"/>
      </w:tblGrid>
      <w:tr w:rsidR="007F4931" w:rsidRPr="007F4931" w:rsidTr="007F4931">
        <w:trPr>
          <w:trHeight w:val="285"/>
          <w:jc w:val="center"/>
        </w:trPr>
        <w:tc>
          <w:tcPr>
            <w:tcW w:w="2485" w:type="dxa"/>
            <w:vMerge w:val="restart"/>
            <w:tcBorders>
              <w:top w:val="single" w:sz="4" w:space="0" w:color="auto"/>
              <w:left w:val="single" w:sz="4" w:space="0" w:color="auto"/>
              <w:right w:val="single" w:sz="4" w:space="0" w:color="auto"/>
            </w:tcBorders>
            <w:vAlign w:val="center"/>
            <w:hideMark/>
          </w:tcPr>
          <w:p w:rsidR="006D18ED" w:rsidRPr="007F4931" w:rsidRDefault="006D18ED" w:rsidP="007F4931">
            <w:pPr>
              <w:shd w:val="clear" w:color="auto" w:fill="FFFFFF"/>
              <w:tabs>
                <w:tab w:val="left" w:pos="15735"/>
              </w:tabs>
              <w:ind w:right="-31"/>
              <w:jc w:val="center"/>
              <w:rPr>
                <w:rFonts w:ascii="Times New Roman" w:hAnsi="Times New Roman"/>
                <w:b/>
                <w:szCs w:val="24"/>
              </w:rPr>
            </w:pPr>
            <w:r w:rsidRPr="007F4931">
              <w:rPr>
                <w:rFonts w:ascii="Times New Roman" w:hAnsi="Times New Roman"/>
                <w:b/>
                <w:szCs w:val="24"/>
              </w:rPr>
              <w:t>Название раздела</w:t>
            </w:r>
          </w:p>
        </w:tc>
        <w:tc>
          <w:tcPr>
            <w:tcW w:w="8313" w:type="dxa"/>
            <w:vMerge w:val="restart"/>
            <w:tcBorders>
              <w:top w:val="single" w:sz="4" w:space="0" w:color="auto"/>
              <w:left w:val="single" w:sz="4" w:space="0" w:color="auto"/>
              <w:right w:val="single" w:sz="4" w:space="0" w:color="auto"/>
            </w:tcBorders>
            <w:vAlign w:val="center"/>
            <w:hideMark/>
          </w:tcPr>
          <w:p w:rsidR="006D18ED" w:rsidRPr="007F4931" w:rsidRDefault="006D18ED" w:rsidP="007F4931">
            <w:pPr>
              <w:shd w:val="clear" w:color="auto" w:fill="FFFFFF"/>
              <w:tabs>
                <w:tab w:val="left" w:pos="15735"/>
              </w:tabs>
              <w:ind w:right="-31"/>
              <w:jc w:val="center"/>
              <w:rPr>
                <w:rFonts w:ascii="Times New Roman" w:hAnsi="Times New Roman"/>
                <w:b/>
                <w:szCs w:val="24"/>
              </w:rPr>
            </w:pPr>
            <w:r w:rsidRPr="007F4931">
              <w:rPr>
                <w:rFonts w:ascii="Times New Roman" w:hAnsi="Times New Roman"/>
                <w:b/>
                <w:szCs w:val="24"/>
              </w:rPr>
              <w:t>Модуль воспитательной программы «Школьный урок»</w:t>
            </w:r>
          </w:p>
        </w:tc>
        <w:tc>
          <w:tcPr>
            <w:tcW w:w="2418" w:type="dxa"/>
            <w:gridSpan w:val="2"/>
            <w:tcBorders>
              <w:top w:val="single" w:sz="4" w:space="0" w:color="auto"/>
              <w:left w:val="single" w:sz="4" w:space="0" w:color="auto"/>
              <w:bottom w:val="single" w:sz="4" w:space="0" w:color="auto"/>
              <w:right w:val="single" w:sz="4" w:space="0" w:color="auto"/>
            </w:tcBorders>
            <w:vAlign w:val="center"/>
            <w:hideMark/>
          </w:tcPr>
          <w:p w:rsidR="006D18ED" w:rsidRPr="007F4931" w:rsidRDefault="007F4931" w:rsidP="007F4931">
            <w:pPr>
              <w:shd w:val="clear" w:color="auto" w:fill="FFFFFF"/>
              <w:tabs>
                <w:tab w:val="left" w:pos="15735"/>
              </w:tabs>
              <w:ind w:right="-31"/>
              <w:jc w:val="center"/>
              <w:rPr>
                <w:rFonts w:ascii="Times New Roman" w:hAnsi="Times New Roman"/>
                <w:b/>
                <w:szCs w:val="24"/>
              </w:rPr>
            </w:pPr>
            <w:r w:rsidRPr="007F4931">
              <w:rPr>
                <w:rFonts w:ascii="Times New Roman" w:hAnsi="Times New Roman"/>
                <w:b/>
                <w:szCs w:val="24"/>
              </w:rPr>
              <w:t>Кол-во час.</w:t>
            </w:r>
            <w:r w:rsidR="006D18ED" w:rsidRPr="007F4931">
              <w:rPr>
                <w:rFonts w:ascii="Times New Roman" w:hAnsi="Times New Roman"/>
                <w:b/>
                <w:szCs w:val="24"/>
              </w:rPr>
              <w:t xml:space="preserve"> 10 кл</w:t>
            </w:r>
            <w:r w:rsidRPr="007F4931">
              <w:rPr>
                <w:rFonts w:ascii="Times New Roman" w:hAnsi="Times New Roman"/>
                <w:b/>
                <w:szCs w:val="24"/>
              </w:rPr>
              <w:t>.</w:t>
            </w:r>
          </w:p>
        </w:tc>
        <w:tc>
          <w:tcPr>
            <w:tcW w:w="2442" w:type="dxa"/>
            <w:gridSpan w:val="2"/>
            <w:tcBorders>
              <w:top w:val="single" w:sz="4" w:space="0" w:color="auto"/>
              <w:left w:val="single" w:sz="4" w:space="0" w:color="auto"/>
              <w:bottom w:val="single" w:sz="4" w:space="0" w:color="auto"/>
              <w:right w:val="single" w:sz="4" w:space="0" w:color="auto"/>
            </w:tcBorders>
            <w:vAlign w:val="center"/>
          </w:tcPr>
          <w:p w:rsidR="006D18ED" w:rsidRPr="007F4931" w:rsidRDefault="00CF2B5B" w:rsidP="007F4931">
            <w:pPr>
              <w:shd w:val="clear" w:color="auto" w:fill="FFFFFF"/>
              <w:tabs>
                <w:tab w:val="left" w:pos="15735"/>
              </w:tabs>
              <w:ind w:right="-31"/>
              <w:jc w:val="center"/>
              <w:rPr>
                <w:rFonts w:ascii="Times New Roman" w:hAnsi="Times New Roman"/>
                <w:b/>
                <w:szCs w:val="24"/>
              </w:rPr>
            </w:pPr>
            <w:r w:rsidRPr="007F4931">
              <w:rPr>
                <w:rFonts w:ascii="Times New Roman" w:hAnsi="Times New Roman"/>
                <w:b/>
                <w:szCs w:val="24"/>
              </w:rPr>
              <w:t>Кол-во час.</w:t>
            </w:r>
            <w:r w:rsidR="006D18ED" w:rsidRPr="007F4931">
              <w:rPr>
                <w:rFonts w:ascii="Times New Roman" w:hAnsi="Times New Roman"/>
                <w:b/>
                <w:szCs w:val="24"/>
              </w:rPr>
              <w:t xml:space="preserve"> 11 кл</w:t>
            </w:r>
            <w:r w:rsidRPr="007F4931">
              <w:rPr>
                <w:rFonts w:ascii="Times New Roman" w:hAnsi="Times New Roman"/>
                <w:b/>
                <w:szCs w:val="24"/>
              </w:rPr>
              <w:t>.</w:t>
            </w:r>
          </w:p>
        </w:tc>
      </w:tr>
      <w:tr w:rsidR="007F4931" w:rsidRPr="007F4931" w:rsidTr="007F4931">
        <w:trPr>
          <w:trHeight w:val="255"/>
          <w:jc w:val="center"/>
        </w:trPr>
        <w:tc>
          <w:tcPr>
            <w:tcW w:w="2485" w:type="dxa"/>
            <w:vMerge/>
            <w:tcBorders>
              <w:left w:val="single" w:sz="4" w:space="0" w:color="auto"/>
              <w:bottom w:val="single" w:sz="4" w:space="0" w:color="auto"/>
              <w:right w:val="single" w:sz="4" w:space="0" w:color="auto"/>
            </w:tcBorders>
            <w:vAlign w:val="center"/>
            <w:hideMark/>
          </w:tcPr>
          <w:p w:rsidR="006D18ED" w:rsidRPr="007F4931" w:rsidRDefault="006D18ED" w:rsidP="007F4931">
            <w:pPr>
              <w:shd w:val="clear" w:color="auto" w:fill="FFFFFF"/>
              <w:tabs>
                <w:tab w:val="left" w:pos="15735"/>
              </w:tabs>
              <w:ind w:right="-31"/>
              <w:jc w:val="center"/>
              <w:rPr>
                <w:rFonts w:ascii="Times New Roman" w:hAnsi="Times New Roman"/>
                <w:szCs w:val="24"/>
              </w:rPr>
            </w:pPr>
          </w:p>
        </w:tc>
        <w:tc>
          <w:tcPr>
            <w:tcW w:w="8313" w:type="dxa"/>
            <w:vMerge/>
            <w:tcBorders>
              <w:left w:val="single" w:sz="4" w:space="0" w:color="auto"/>
              <w:bottom w:val="single" w:sz="4" w:space="0" w:color="auto"/>
              <w:right w:val="single" w:sz="4" w:space="0" w:color="auto"/>
            </w:tcBorders>
            <w:vAlign w:val="center"/>
            <w:hideMark/>
          </w:tcPr>
          <w:p w:rsidR="006D18ED" w:rsidRPr="007F4931" w:rsidRDefault="006D18ED" w:rsidP="007F4931">
            <w:pPr>
              <w:shd w:val="clear" w:color="auto" w:fill="FFFFFF"/>
              <w:tabs>
                <w:tab w:val="left" w:pos="15735"/>
              </w:tabs>
              <w:ind w:right="-31"/>
              <w:jc w:val="center"/>
              <w:rPr>
                <w:rFonts w:ascii="Times New Roman" w:hAnsi="Times New Roman"/>
                <w:b/>
                <w:szCs w:val="24"/>
              </w:rPr>
            </w:pPr>
          </w:p>
        </w:tc>
        <w:tc>
          <w:tcPr>
            <w:tcW w:w="942" w:type="dxa"/>
            <w:tcBorders>
              <w:top w:val="single" w:sz="4" w:space="0" w:color="auto"/>
              <w:left w:val="single" w:sz="4" w:space="0" w:color="auto"/>
              <w:bottom w:val="single" w:sz="4" w:space="0" w:color="auto"/>
              <w:right w:val="single" w:sz="4" w:space="0" w:color="auto"/>
            </w:tcBorders>
            <w:vAlign w:val="center"/>
            <w:hideMark/>
          </w:tcPr>
          <w:p w:rsidR="006D18ED" w:rsidRPr="007F4931" w:rsidRDefault="006D18ED" w:rsidP="007F4931">
            <w:pPr>
              <w:shd w:val="clear" w:color="auto" w:fill="FFFFFF"/>
              <w:tabs>
                <w:tab w:val="left" w:pos="15735"/>
              </w:tabs>
              <w:ind w:right="-31"/>
              <w:jc w:val="center"/>
              <w:rPr>
                <w:rFonts w:ascii="Times New Roman" w:hAnsi="Times New Roman"/>
                <w:b/>
                <w:szCs w:val="24"/>
              </w:rPr>
            </w:pPr>
            <w:r w:rsidRPr="007F4931">
              <w:rPr>
                <w:rFonts w:ascii="Times New Roman" w:hAnsi="Times New Roman"/>
                <w:b/>
                <w:szCs w:val="24"/>
              </w:rPr>
              <w:t>Раздел</w:t>
            </w:r>
          </w:p>
        </w:tc>
        <w:tc>
          <w:tcPr>
            <w:tcW w:w="1476" w:type="dxa"/>
            <w:tcBorders>
              <w:top w:val="single" w:sz="4" w:space="0" w:color="auto"/>
              <w:left w:val="single" w:sz="4" w:space="0" w:color="auto"/>
              <w:bottom w:val="single" w:sz="4" w:space="0" w:color="auto"/>
              <w:right w:val="single" w:sz="4" w:space="0" w:color="auto"/>
            </w:tcBorders>
            <w:vAlign w:val="center"/>
          </w:tcPr>
          <w:p w:rsidR="006D18ED" w:rsidRPr="007F4931" w:rsidRDefault="00CF2B5B" w:rsidP="007F4931">
            <w:pPr>
              <w:shd w:val="clear" w:color="auto" w:fill="FFFFFF"/>
              <w:tabs>
                <w:tab w:val="left" w:pos="15735"/>
              </w:tabs>
              <w:ind w:right="-31"/>
              <w:jc w:val="center"/>
              <w:rPr>
                <w:rFonts w:ascii="Times New Roman" w:hAnsi="Times New Roman"/>
                <w:b/>
                <w:szCs w:val="24"/>
              </w:rPr>
            </w:pPr>
            <w:r w:rsidRPr="007F4931">
              <w:rPr>
                <w:rFonts w:ascii="Times New Roman" w:hAnsi="Times New Roman"/>
                <w:b/>
                <w:szCs w:val="24"/>
              </w:rPr>
              <w:t>Контр.</w:t>
            </w:r>
            <w:r w:rsidR="006D18ED" w:rsidRPr="007F4931">
              <w:rPr>
                <w:rFonts w:ascii="Times New Roman" w:hAnsi="Times New Roman"/>
                <w:b/>
                <w:szCs w:val="24"/>
              </w:rPr>
              <w:t xml:space="preserve"> раб</w:t>
            </w:r>
            <w:r w:rsidRPr="007F4931">
              <w:rPr>
                <w:rFonts w:ascii="Times New Roman" w:hAnsi="Times New Roman"/>
                <w:b/>
                <w:szCs w:val="24"/>
              </w:rPr>
              <w:t>.</w:t>
            </w:r>
          </w:p>
        </w:tc>
        <w:tc>
          <w:tcPr>
            <w:tcW w:w="942" w:type="dxa"/>
            <w:tcBorders>
              <w:top w:val="single" w:sz="4" w:space="0" w:color="auto"/>
              <w:left w:val="single" w:sz="4" w:space="0" w:color="auto"/>
              <w:bottom w:val="single" w:sz="4" w:space="0" w:color="auto"/>
              <w:right w:val="single" w:sz="4" w:space="0" w:color="auto"/>
            </w:tcBorders>
            <w:vAlign w:val="center"/>
          </w:tcPr>
          <w:p w:rsidR="006D18ED" w:rsidRPr="007F4931" w:rsidRDefault="006D18ED" w:rsidP="007F4931">
            <w:pPr>
              <w:shd w:val="clear" w:color="auto" w:fill="FFFFFF"/>
              <w:tabs>
                <w:tab w:val="left" w:pos="15735"/>
              </w:tabs>
              <w:ind w:right="-31"/>
              <w:jc w:val="center"/>
              <w:rPr>
                <w:rFonts w:ascii="Times New Roman" w:hAnsi="Times New Roman"/>
                <w:b/>
                <w:szCs w:val="24"/>
              </w:rPr>
            </w:pPr>
            <w:r w:rsidRPr="007F4931">
              <w:rPr>
                <w:rFonts w:ascii="Times New Roman" w:hAnsi="Times New Roman"/>
                <w:b/>
                <w:szCs w:val="24"/>
              </w:rPr>
              <w:t>Раздел</w:t>
            </w:r>
          </w:p>
        </w:tc>
        <w:tc>
          <w:tcPr>
            <w:tcW w:w="1500" w:type="dxa"/>
            <w:tcBorders>
              <w:top w:val="single" w:sz="4" w:space="0" w:color="auto"/>
              <w:left w:val="single" w:sz="4" w:space="0" w:color="auto"/>
              <w:bottom w:val="single" w:sz="4" w:space="0" w:color="auto"/>
              <w:right w:val="single" w:sz="4" w:space="0" w:color="auto"/>
            </w:tcBorders>
            <w:vAlign w:val="center"/>
          </w:tcPr>
          <w:p w:rsidR="006D18ED" w:rsidRPr="007F4931" w:rsidRDefault="00CF2B5B" w:rsidP="007F4931">
            <w:pPr>
              <w:shd w:val="clear" w:color="auto" w:fill="FFFFFF"/>
              <w:tabs>
                <w:tab w:val="left" w:pos="15735"/>
              </w:tabs>
              <w:ind w:right="-31"/>
              <w:jc w:val="center"/>
              <w:rPr>
                <w:rFonts w:ascii="Times New Roman" w:hAnsi="Times New Roman"/>
                <w:b/>
                <w:szCs w:val="24"/>
              </w:rPr>
            </w:pPr>
            <w:r w:rsidRPr="007F4931">
              <w:rPr>
                <w:rFonts w:ascii="Times New Roman" w:hAnsi="Times New Roman"/>
                <w:b/>
                <w:szCs w:val="24"/>
              </w:rPr>
              <w:t>Контр.</w:t>
            </w:r>
            <w:r w:rsidR="006D18ED" w:rsidRPr="007F4931">
              <w:rPr>
                <w:rFonts w:ascii="Times New Roman" w:hAnsi="Times New Roman"/>
                <w:b/>
                <w:szCs w:val="24"/>
              </w:rPr>
              <w:t xml:space="preserve"> раб</w:t>
            </w:r>
            <w:r w:rsidRPr="007F4931">
              <w:rPr>
                <w:rFonts w:ascii="Times New Roman" w:hAnsi="Times New Roman"/>
                <w:b/>
                <w:szCs w:val="24"/>
              </w:rPr>
              <w:t>.</w:t>
            </w:r>
          </w:p>
        </w:tc>
      </w:tr>
      <w:tr w:rsidR="007F4931" w:rsidRPr="007F4931" w:rsidTr="007F4931">
        <w:trPr>
          <w:trHeight w:val="1601"/>
          <w:jc w:val="center"/>
        </w:trPr>
        <w:tc>
          <w:tcPr>
            <w:tcW w:w="2485"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pStyle w:val="a9"/>
              <w:tabs>
                <w:tab w:val="left" w:pos="15735"/>
              </w:tabs>
              <w:spacing w:before="0" w:beforeAutospacing="0" w:after="0" w:afterAutospacing="0"/>
              <w:ind w:right="-31"/>
              <w:rPr>
                <w:highlight w:val="yellow"/>
              </w:rPr>
            </w:pPr>
            <w:r w:rsidRPr="007F4931">
              <w:t>Человек в системе общественных отношений</w:t>
            </w:r>
          </w:p>
        </w:tc>
        <w:tc>
          <w:tcPr>
            <w:tcW w:w="8313" w:type="dxa"/>
            <w:vMerge w:val="restart"/>
            <w:tcBorders>
              <w:top w:val="single" w:sz="4" w:space="0" w:color="auto"/>
              <w:left w:val="single" w:sz="4" w:space="0" w:color="auto"/>
              <w:right w:val="single" w:sz="4" w:space="0" w:color="auto"/>
            </w:tcBorders>
          </w:tcPr>
          <w:p w:rsidR="007F4931" w:rsidRPr="007F4931" w:rsidRDefault="007F4931" w:rsidP="007F4931">
            <w:pPr>
              <w:tabs>
                <w:tab w:val="left" w:pos="308"/>
                <w:tab w:val="left" w:pos="15735"/>
              </w:tabs>
              <w:ind w:right="-31"/>
              <w:rPr>
                <w:rFonts w:ascii="Times New Roman" w:eastAsiaTheme="minorHAnsi" w:hAnsi="Times New Roman"/>
                <w:szCs w:val="24"/>
                <w:lang w:eastAsia="en-US"/>
              </w:rPr>
            </w:pPr>
            <w:r w:rsidRPr="007F4931">
              <w:rPr>
                <w:rFonts w:ascii="Times New Roman" w:eastAsiaTheme="minorHAnsi" w:hAnsi="Times New Roman"/>
                <w:szCs w:val="24"/>
                <w:lang w:eastAsia="en-US"/>
              </w:rPr>
              <w:t xml:space="preserve">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 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7F4931" w:rsidRPr="007F4931" w:rsidRDefault="007F4931" w:rsidP="007F4931">
            <w:pPr>
              <w:tabs>
                <w:tab w:val="left" w:pos="15735"/>
              </w:tabs>
              <w:ind w:right="-31"/>
              <w:rPr>
                <w:rFonts w:ascii="Times New Roman" w:eastAsiaTheme="minorHAnsi" w:hAnsi="Times New Roman"/>
                <w:szCs w:val="24"/>
                <w:lang w:eastAsia="en-US"/>
              </w:rPr>
            </w:pPr>
            <w:r w:rsidRPr="007F4931">
              <w:rPr>
                <w:rFonts w:ascii="Times New Roman" w:eastAsiaTheme="minorHAnsi" w:hAnsi="Times New Roman"/>
                <w:szCs w:val="24"/>
                <w:lang w:eastAsia="en-US"/>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rsidR="007F4931" w:rsidRPr="007F4931" w:rsidRDefault="007F4931" w:rsidP="007F4931">
            <w:pPr>
              <w:tabs>
                <w:tab w:val="left" w:pos="15735"/>
              </w:tabs>
              <w:ind w:right="-31"/>
              <w:rPr>
                <w:rFonts w:ascii="Times New Roman" w:eastAsiaTheme="minorHAnsi" w:hAnsi="Times New Roman"/>
                <w:szCs w:val="24"/>
                <w:lang w:eastAsia="en-US"/>
              </w:rPr>
            </w:pPr>
            <w:r w:rsidRPr="007F4931">
              <w:rPr>
                <w:rFonts w:ascii="Times New Roman" w:eastAsiaTheme="minorHAnsi" w:hAnsi="Times New Roman"/>
                <w:szCs w:val="24"/>
                <w:lang w:eastAsia="en-US"/>
              </w:rPr>
              <w:t>применение на уроке интерактивных форм работы с обучающимися: интеллектуальных игр, стимулирующих познавательную мотивацию обучающихся;</w:t>
            </w:r>
          </w:p>
          <w:p w:rsidR="007F4931" w:rsidRPr="007F4931" w:rsidRDefault="007F4931" w:rsidP="007F4931">
            <w:pPr>
              <w:tabs>
                <w:tab w:val="left" w:pos="15735"/>
              </w:tabs>
              <w:ind w:right="-31"/>
              <w:rPr>
                <w:rFonts w:ascii="Times New Roman" w:eastAsiaTheme="minorHAnsi" w:hAnsi="Times New Roman"/>
                <w:szCs w:val="24"/>
                <w:lang w:eastAsia="en-US"/>
              </w:rPr>
            </w:pPr>
            <w:r w:rsidRPr="007F4931">
              <w:rPr>
                <w:rFonts w:ascii="Times New Roman" w:eastAsiaTheme="minorHAnsi" w:hAnsi="Times New Roman"/>
                <w:szCs w:val="24"/>
                <w:lang w:eastAsia="en-US"/>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p w:rsidR="007F4931" w:rsidRPr="007F4931" w:rsidRDefault="007F4931" w:rsidP="007F4931">
            <w:pPr>
              <w:tabs>
                <w:tab w:val="left" w:pos="15735"/>
              </w:tabs>
              <w:ind w:right="-31"/>
              <w:rPr>
                <w:rFonts w:ascii="Times New Roman" w:hAnsi="Times New Roman"/>
                <w:szCs w:val="24"/>
                <w:lang w:eastAsia="en-US"/>
              </w:rPr>
            </w:pPr>
            <w:r w:rsidRPr="007F4931">
              <w:rPr>
                <w:rFonts w:ascii="Times New Roman" w:hAnsi="Times New Roman"/>
                <w:szCs w:val="24"/>
                <w:lang w:eastAsia="en-US"/>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p w:rsidR="007F4931" w:rsidRPr="007F4931" w:rsidRDefault="007F4931" w:rsidP="007F4931">
            <w:pPr>
              <w:tabs>
                <w:tab w:val="left" w:pos="15735"/>
              </w:tabs>
              <w:ind w:right="-31"/>
              <w:rPr>
                <w:rFonts w:ascii="Times New Roman" w:hAnsi="Times New Roman"/>
                <w:szCs w:val="24"/>
                <w:lang w:eastAsia="en-US"/>
              </w:rPr>
            </w:pPr>
            <w:r w:rsidRPr="007F4931">
              <w:rPr>
                <w:rFonts w:ascii="Times New Roman" w:eastAsiaTheme="minorHAnsi" w:hAnsi="Times New Roman"/>
                <w:szCs w:val="24"/>
                <w:lang w:eastAsia="en-US"/>
              </w:rPr>
              <w:t>применение на уроке интерактивных форм работы с обучающимися: интеллектуальных игр, привлечению их внимания к обсуждаемой на уроке информации, активизации их познавательной деятельности; побуждение обучающихся соблюдать на уроке общепринятые нормы поведения;</w:t>
            </w:r>
          </w:p>
          <w:p w:rsidR="007F4931" w:rsidRPr="007F4931" w:rsidRDefault="007F4931" w:rsidP="007F4931">
            <w:pPr>
              <w:pStyle w:val="a9"/>
              <w:tabs>
                <w:tab w:val="left" w:pos="15735"/>
              </w:tabs>
              <w:spacing w:before="0" w:beforeAutospacing="0" w:after="0" w:afterAutospacing="0"/>
              <w:ind w:right="-31"/>
              <w:rPr>
                <w:highlight w:val="yellow"/>
              </w:rPr>
            </w:pPr>
            <w:r w:rsidRPr="007F4931">
              <w:rPr>
                <w:lang w:eastAsia="en-US"/>
              </w:rPr>
              <w:t xml:space="preserve">инициирование и поддержка исследовательской деятельности обучающихся в рамках реализации ими индивидуальных и групповых исследовательских </w:t>
            </w:r>
            <w:r w:rsidRPr="007F4931">
              <w:rPr>
                <w:lang w:eastAsia="en-US"/>
              </w:rPr>
              <w:lastRenderedPageBreak/>
              <w:t>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tc>
        <w:tc>
          <w:tcPr>
            <w:tcW w:w="942" w:type="dxa"/>
            <w:tcBorders>
              <w:top w:val="single" w:sz="4" w:space="0" w:color="auto"/>
              <w:left w:val="single" w:sz="4" w:space="0" w:color="auto"/>
              <w:bottom w:val="single" w:sz="4" w:space="0" w:color="auto"/>
              <w:right w:val="single" w:sz="4" w:space="0" w:color="auto"/>
            </w:tcBorders>
            <w:hideMark/>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lastRenderedPageBreak/>
              <w:t>25</w:t>
            </w:r>
          </w:p>
        </w:tc>
        <w:tc>
          <w:tcPr>
            <w:tcW w:w="1476"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2</w:t>
            </w:r>
          </w:p>
        </w:tc>
        <w:tc>
          <w:tcPr>
            <w:tcW w:w="942"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w:t>
            </w:r>
          </w:p>
        </w:tc>
        <w:tc>
          <w:tcPr>
            <w:tcW w:w="1500"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w:t>
            </w:r>
          </w:p>
        </w:tc>
      </w:tr>
      <w:tr w:rsidR="007F4931" w:rsidRPr="007F4931" w:rsidTr="007F4931">
        <w:trPr>
          <w:trHeight w:val="1602"/>
          <w:jc w:val="center"/>
        </w:trPr>
        <w:tc>
          <w:tcPr>
            <w:tcW w:w="2485"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pStyle w:val="a9"/>
              <w:tabs>
                <w:tab w:val="left" w:pos="15735"/>
              </w:tabs>
              <w:spacing w:before="0" w:beforeAutospacing="0" w:after="0" w:afterAutospacing="0"/>
              <w:ind w:right="-31"/>
              <w:rPr>
                <w:highlight w:val="yellow"/>
              </w:rPr>
            </w:pPr>
            <w:r w:rsidRPr="007F4931">
              <w:t>Общество как сложная динамическая система</w:t>
            </w:r>
          </w:p>
        </w:tc>
        <w:tc>
          <w:tcPr>
            <w:tcW w:w="8313" w:type="dxa"/>
            <w:vMerge/>
            <w:tcBorders>
              <w:left w:val="single" w:sz="4" w:space="0" w:color="auto"/>
              <w:right w:val="single" w:sz="4" w:space="0" w:color="auto"/>
            </w:tcBorders>
            <w:hideMark/>
          </w:tcPr>
          <w:p w:rsidR="007F4931" w:rsidRPr="007F4931" w:rsidRDefault="007F4931" w:rsidP="007F4931">
            <w:pPr>
              <w:widowControl w:val="0"/>
              <w:tabs>
                <w:tab w:val="left" w:pos="15735"/>
              </w:tabs>
              <w:autoSpaceDE w:val="0"/>
              <w:autoSpaceDN w:val="0"/>
              <w:ind w:right="-31"/>
              <w:rPr>
                <w:rFonts w:ascii="Times New Roman" w:hAnsi="Times New Roman"/>
                <w:szCs w:val="24"/>
              </w:rPr>
            </w:pPr>
          </w:p>
        </w:tc>
        <w:tc>
          <w:tcPr>
            <w:tcW w:w="942" w:type="dxa"/>
            <w:tcBorders>
              <w:top w:val="single" w:sz="4" w:space="0" w:color="auto"/>
              <w:left w:val="single" w:sz="4" w:space="0" w:color="auto"/>
              <w:bottom w:val="single" w:sz="4" w:space="0" w:color="auto"/>
              <w:right w:val="single" w:sz="4" w:space="0" w:color="auto"/>
            </w:tcBorders>
            <w:hideMark/>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24</w:t>
            </w:r>
          </w:p>
        </w:tc>
        <w:tc>
          <w:tcPr>
            <w:tcW w:w="1476"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1</w:t>
            </w:r>
          </w:p>
        </w:tc>
        <w:tc>
          <w:tcPr>
            <w:tcW w:w="942"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w:t>
            </w:r>
          </w:p>
        </w:tc>
        <w:tc>
          <w:tcPr>
            <w:tcW w:w="1500"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w:t>
            </w:r>
          </w:p>
        </w:tc>
      </w:tr>
      <w:tr w:rsidR="007F4931" w:rsidRPr="007F4931" w:rsidTr="007F4931">
        <w:trPr>
          <w:trHeight w:val="1601"/>
          <w:jc w:val="center"/>
        </w:trPr>
        <w:tc>
          <w:tcPr>
            <w:tcW w:w="2485"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tabs>
                <w:tab w:val="left" w:pos="4186"/>
                <w:tab w:val="left" w:pos="15735"/>
              </w:tabs>
              <w:ind w:right="-31"/>
              <w:rPr>
                <w:rFonts w:ascii="Times New Roman" w:hAnsi="Times New Roman"/>
                <w:szCs w:val="24"/>
                <w:highlight w:val="yellow"/>
              </w:rPr>
            </w:pPr>
            <w:r w:rsidRPr="007F4931">
              <w:rPr>
                <w:rFonts w:ascii="Times New Roman" w:hAnsi="Times New Roman"/>
                <w:szCs w:val="24"/>
                <w:highlight w:val="white"/>
              </w:rPr>
              <w:t>Правовое регулирование общественных отношений</w:t>
            </w:r>
          </w:p>
        </w:tc>
        <w:tc>
          <w:tcPr>
            <w:tcW w:w="8313" w:type="dxa"/>
            <w:vMerge/>
            <w:tcBorders>
              <w:left w:val="single" w:sz="4" w:space="0" w:color="auto"/>
              <w:right w:val="single" w:sz="4" w:space="0" w:color="auto"/>
            </w:tcBorders>
            <w:hideMark/>
          </w:tcPr>
          <w:p w:rsidR="007F4931" w:rsidRPr="007F4931" w:rsidRDefault="007F4931" w:rsidP="007F4931">
            <w:pPr>
              <w:pStyle w:val="a9"/>
              <w:tabs>
                <w:tab w:val="left" w:pos="15735"/>
              </w:tabs>
              <w:spacing w:before="0" w:beforeAutospacing="0" w:after="0" w:afterAutospacing="0"/>
              <w:ind w:right="-31"/>
            </w:pPr>
          </w:p>
        </w:tc>
        <w:tc>
          <w:tcPr>
            <w:tcW w:w="942" w:type="dxa"/>
            <w:tcBorders>
              <w:top w:val="single" w:sz="4" w:space="0" w:color="auto"/>
              <w:left w:val="single" w:sz="4" w:space="0" w:color="auto"/>
              <w:bottom w:val="single" w:sz="4" w:space="0" w:color="auto"/>
              <w:right w:val="single" w:sz="4" w:space="0" w:color="auto"/>
            </w:tcBorders>
            <w:hideMark/>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16</w:t>
            </w:r>
          </w:p>
        </w:tc>
        <w:tc>
          <w:tcPr>
            <w:tcW w:w="1476"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2</w:t>
            </w:r>
          </w:p>
        </w:tc>
        <w:tc>
          <w:tcPr>
            <w:tcW w:w="942"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w:t>
            </w:r>
          </w:p>
        </w:tc>
        <w:tc>
          <w:tcPr>
            <w:tcW w:w="1500"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w:t>
            </w:r>
          </w:p>
        </w:tc>
      </w:tr>
      <w:tr w:rsidR="007F4931" w:rsidRPr="007F4931" w:rsidTr="007F4931">
        <w:trPr>
          <w:trHeight w:val="1602"/>
          <w:jc w:val="center"/>
        </w:trPr>
        <w:tc>
          <w:tcPr>
            <w:tcW w:w="2485"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tabs>
                <w:tab w:val="left" w:pos="4186"/>
                <w:tab w:val="left" w:pos="15735"/>
              </w:tabs>
              <w:ind w:right="-31"/>
              <w:rPr>
                <w:rFonts w:ascii="Times New Roman" w:hAnsi="Times New Roman"/>
                <w:szCs w:val="24"/>
                <w:highlight w:val="white"/>
              </w:rPr>
            </w:pPr>
            <w:r w:rsidRPr="007F4931">
              <w:rPr>
                <w:rFonts w:ascii="Times New Roman" w:hAnsi="Times New Roman"/>
                <w:szCs w:val="24"/>
              </w:rPr>
              <w:t>Экономика</w:t>
            </w:r>
          </w:p>
        </w:tc>
        <w:tc>
          <w:tcPr>
            <w:tcW w:w="8313" w:type="dxa"/>
            <w:vMerge/>
            <w:tcBorders>
              <w:left w:val="single" w:sz="4" w:space="0" w:color="auto"/>
              <w:right w:val="single" w:sz="4" w:space="0" w:color="auto"/>
            </w:tcBorders>
            <w:hideMark/>
          </w:tcPr>
          <w:p w:rsidR="007F4931" w:rsidRPr="007F4931" w:rsidRDefault="007F4931" w:rsidP="007F4931">
            <w:pPr>
              <w:widowControl w:val="0"/>
              <w:tabs>
                <w:tab w:val="left" w:pos="15735"/>
              </w:tabs>
              <w:autoSpaceDE w:val="0"/>
              <w:autoSpaceDN w:val="0"/>
              <w:ind w:right="-31"/>
              <w:rPr>
                <w:rFonts w:ascii="Times New Roman" w:hAnsi="Times New Roman"/>
                <w:szCs w:val="24"/>
              </w:rPr>
            </w:pPr>
          </w:p>
        </w:tc>
        <w:tc>
          <w:tcPr>
            <w:tcW w:w="942" w:type="dxa"/>
            <w:tcBorders>
              <w:top w:val="single" w:sz="4" w:space="0" w:color="auto"/>
              <w:left w:val="single" w:sz="4" w:space="0" w:color="auto"/>
              <w:bottom w:val="single" w:sz="4" w:space="0" w:color="auto"/>
              <w:right w:val="single" w:sz="4" w:space="0" w:color="auto"/>
            </w:tcBorders>
            <w:hideMark/>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w:t>
            </w:r>
          </w:p>
        </w:tc>
        <w:tc>
          <w:tcPr>
            <w:tcW w:w="1476"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w:t>
            </w:r>
          </w:p>
        </w:tc>
        <w:tc>
          <w:tcPr>
            <w:tcW w:w="942"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32</w:t>
            </w:r>
          </w:p>
        </w:tc>
        <w:tc>
          <w:tcPr>
            <w:tcW w:w="1500"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1</w:t>
            </w:r>
          </w:p>
        </w:tc>
      </w:tr>
      <w:tr w:rsidR="007F4931" w:rsidRPr="007F4931" w:rsidTr="007F4931">
        <w:trPr>
          <w:trHeight w:val="1601"/>
          <w:jc w:val="center"/>
        </w:trPr>
        <w:tc>
          <w:tcPr>
            <w:tcW w:w="2485"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tabs>
                <w:tab w:val="left" w:pos="15735"/>
              </w:tabs>
              <w:ind w:right="-31"/>
              <w:rPr>
                <w:rFonts w:ascii="Times New Roman" w:hAnsi="Times New Roman"/>
                <w:szCs w:val="24"/>
                <w:highlight w:val="white"/>
              </w:rPr>
            </w:pPr>
            <w:r w:rsidRPr="007F4931">
              <w:rPr>
                <w:rFonts w:ascii="Times New Roman" w:hAnsi="Times New Roman"/>
                <w:szCs w:val="24"/>
              </w:rPr>
              <w:t>Социальные отношения</w:t>
            </w:r>
          </w:p>
        </w:tc>
        <w:tc>
          <w:tcPr>
            <w:tcW w:w="8313" w:type="dxa"/>
            <w:vMerge/>
            <w:tcBorders>
              <w:left w:val="single" w:sz="4" w:space="0" w:color="auto"/>
              <w:right w:val="single" w:sz="4" w:space="0" w:color="auto"/>
            </w:tcBorders>
            <w:hideMark/>
          </w:tcPr>
          <w:p w:rsidR="007F4931" w:rsidRPr="007F4931" w:rsidRDefault="007F4931" w:rsidP="007F4931">
            <w:pPr>
              <w:pStyle w:val="a"/>
              <w:numPr>
                <w:ilvl w:val="0"/>
                <w:numId w:val="0"/>
              </w:numPr>
              <w:tabs>
                <w:tab w:val="left" w:pos="15735"/>
              </w:tabs>
              <w:spacing w:line="240" w:lineRule="auto"/>
              <w:ind w:right="-31"/>
              <w:rPr>
                <w:sz w:val="24"/>
                <w:szCs w:val="24"/>
              </w:rPr>
            </w:pPr>
          </w:p>
        </w:tc>
        <w:tc>
          <w:tcPr>
            <w:tcW w:w="942" w:type="dxa"/>
            <w:tcBorders>
              <w:top w:val="single" w:sz="4" w:space="0" w:color="auto"/>
              <w:left w:val="single" w:sz="4" w:space="0" w:color="auto"/>
              <w:bottom w:val="single" w:sz="4" w:space="0" w:color="auto"/>
              <w:right w:val="single" w:sz="4" w:space="0" w:color="auto"/>
            </w:tcBorders>
            <w:hideMark/>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w:t>
            </w:r>
          </w:p>
        </w:tc>
        <w:tc>
          <w:tcPr>
            <w:tcW w:w="1476"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w:t>
            </w:r>
          </w:p>
        </w:tc>
        <w:tc>
          <w:tcPr>
            <w:tcW w:w="942"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10</w:t>
            </w:r>
          </w:p>
        </w:tc>
        <w:tc>
          <w:tcPr>
            <w:tcW w:w="1500"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1</w:t>
            </w:r>
          </w:p>
        </w:tc>
      </w:tr>
      <w:tr w:rsidR="007F4931" w:rsidRPr="007F4931" w:rsidTr="007F4931">
        <w:trPr>
          <w:trHeight w:val="1602"/>
          <w:jc w:val="center"/>
        </w:trPr>
        <w:tc>
          <w:tcPr>
            <w:tcW w:w="2485"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tabs>
                <w:tab w:val="left" w:pos="4186"/>
                <w:tab w:val="left" w:pos="15735"/>
              </w:tabs>
              <w:ind w:right="-31"/>
              <w:rPr>
                <w:rFonts w:ascii="Times New Roman" w:hAnsi="Times New Roman"/>
                <w:szCs w:val="24"/>
                <w:highlight w:val="white"/>
              </w:rPr>
            </w:pPr>
            <w:r w:rsidRPr="007F4931">
              <w:rPr>
                <w:rFonts w:ascii="Times New Roman" w:hAnsi="Times New Roman"/>
                <w:szCs w:val="24"/>
              </w:rPr>
              <w:lastRenderedPageBreak/>
              <w:t>Политика</w:t>
            </w:r>
          </w:p>
        </w:tc>
        <w:tc>
          <w:tcPr>
            <w:tcW w:w="8313" w:type="dxa"/>
            <w:vMerge/>
            <w:tcBorders>
              <w:left w:val="single" w:sz="4" w:space="0" w:color="auto"/>
              <w:bottom w:val="single" w:sz="4" w:space="0" w:color="auto"/>
              <w:right w:val="single" w:sz="4" w:space="0" w:color="auto"/>
            </w:tcBorders>
            <w:hideMark/>
          </w:tcPr>
          <w:p w:rsidR="007F4931" w:rsidRPr="007F4931" w:rsidRDefault="007F4931" w:rsidP="007F4931">
            <w:pPr>
              <w:pStyle w:val="a"/>
              <w:numPr>
                <w:ilvl w:val="0"/>
                <w:numId w:val="0"/>
              </w:numPr>
              <w:tabs>
                <w:tab w:val="left" w:pos="15735"/>
              </w:tabs>
              <w:spacing w:line="240" w:lineRule="auto"/>
              <w:ind w:right="-31"/>
              <w:rPr>
                <w:sz w:val="24"/>
                <w:szCs w:val="24"/>
              </w:rPr>
            </w:pPr>
          </w:p>
        </w:tc>
        <w:tc>
          <w:tcPr>
            <w:tcW w:w="942" w:type="dxa"/>
            <w:tcBorders>
              <w:top w:val="single" w:sz="4" w:space="0" w:color="auto"/>
              <w:left w:val="single" w:sz="4" w:space="0" w:color="auto"/>
              <w:bottom w:val="single" w:sz="4" w:space="0" w:color="auto"/>
              <w:right w:val="single" w:sz="4" w:space="0" w:color="auto"/>
            </w:tcBorders>
            <w:hideMark/>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w:t>
            </w:r>
          </w:p>
        </w:tc>
        <w:tc>
          <w:tcPr>
            <w:tcW w:w="1476"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w:t>
            </w:r>
          </w:p>
        </w:tc>
        <w:tc>
          <w:tcPr>
            <w:tcW w:w="942"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23</w:t>
            </w:r>
          </w:p>
        </w:tc>
        <w:tc>
          <w:tcPr>
            <w:tcW w:w="1500" w:type="dxa"/>
            <w:tcBorders>
              <w:top w:val="single" w:sz="4" w:space="0" w:color="auto"/>
              <w:left w:val="single" w:sz="4" w:space="0" w:color="auto"/>
              <w:bottom w:val="single" w:sz="4" w:space="0" w:color="auto"/>
              <w:right w:val="single" w:sz="4" w:space="0" w:color="auto"/>
            </w:tcBorders>
          </w:tcPr>
          <w:p w:rsidR="007F4931" w:rsidRPr="007F4931" w:rsidRDefault="007F4931" w:rsidP="007F4931">
            <w:pPr>
              <w:shd w:val="clear" w:color="auto" w:fill="FFFFFF"/>
              <w:tabs>
                <w:tab w:val="left" w:pos="15735"/>
              </w:tabs>
              <w:ind w:right="-31"/>
              <w:jc w:val="center"/>
              <w:rPr>
                <w:rFonts w:ascii="Times New Roman" w:hAnsi="Times New Roman"/>
                <w:szCs w:val="24"/>
              </w:rPr>
            </w:pPr>
            <w:r w:rsidRPr="007F4931">
              <w:rPr>
                <w:rFonts w:ascii="Times New Roman" w:hAnsi="Times New Roman"/>
                <w:szCs w:val="24"/>
              </w:rPr>
              <w:t>1</w:t>
            </w:r>
          </w:p>
        </w:tc>
      </w:tr>
      <w:tr w:rsidR="007F4931" w:rsidRPr="007F4931" w:rsidTr="00BC04E6">
        <w:trPr>
          <w:trHeight w:val="70"/>
          <w:jc w:val="center"/>
        </w:trPr>
        <w:tc>
          <w:tcPr>
            <w:tcW w:w="2485" w:type="dxa"/>
            <w:vMerge w:val="restart"/>
            <w:tcBorders>
              <w:top w:val="single" w:sz="4" w:space="0" w:color="auto"/>
              <w:left w:val="single" w:sz="4" w:space="0" w:color="auto"/>
              <w:right w:val="single" w:sz="4" w:space="0" w:color="auto"/>
            </w:tcBorders>
            <w:vAlign w:val="center"/>
          </w:tcPr>
          <w:p w:rsidR="00367688" w:rsidRPr="007F4931" w:rsidRDefault="00367688" w:rsidP="00BC04E6">
            <w:pPr>
              <w:pStyle w:val="a9"/>
              <w:tabs>
                <w:tab w:val="left" w:pos="15735"/>
              </w:tabs>
              <w:spacing w:before="0" w:beforeAutospacing="0" w:after="0" w:afterAutospacing="0"/>
              <w:ind w:right="-31"/>
              <w:jc w:val="center"/>
              <w:rPr>
                <w:b/>
              </w:rPr>
            </w:pPr>
            <w:r w:rsidRPr="007F4931">
              <w:rPr>
                <w:b/>
              </w:rPr>
              <w:lastRenderedPageBreak/>
              <w:t>Итого</w:t>
            </w:r>
          </w:p>
        </w:tc>
        <w:tc>
          <w:tcPr>
            <w:tcW w:w="8313" w:type="dxa"/>
            <w:vMerge w:val="restart"/>
            <w:tcBorders>
              <w:top w:val="single" w:sz="4" w:space="0" w:color="auto"/>
              <w:left w:val="single" w:sz="4" w:space="0" w:color="auto"/>
              <w:right w:val="single" w:sz="4" w:space="0" w:color="auto"/>
            </w:tcBorders>
            <w:hideMark/>
          </w:tcPr>
          <w:p w:rsidR="00367688" w:rsidRPr="007F4931" w:rsidRDefault="00367688" w:rsidP="007F4931">
            <w:pPr>
              <w:tabs>
                <w:tab w:val="left" w:pos="15735"/>
              </w:tabs>
              <w:suppressAutoHyphens/>
              <w:ind w:right="-31"/>
              <w:rPr>
                <w:rFonts w:ascii="Times New Roman" w:eastAsia="Calibri" w:hAnsi="Times New Roman"/>
                <w:b/>
                <w:szCs w:val="24"/>
              </w:rPr>
            </w:pPr>
            <w:r w:rsidRPr="007F4931">
              <w:rPr>
                <w:rFonts w:ascii="Times New Roman" w:eastAsia="Calibri" w:hAnsi="Times New Roman"/>
                <w:b/>
                <w:szCs w:val="24"/>
              </w:rPr>
              <w:t xml:space="preserve"> </w:t>
            </w:r>
          </w:p>
        </w:tc>
        <w:tc>
          <w:tcPr>
            <w:tcW w:w="942" w:type="dxa"/>
            <w:tcBorders>
              <w:top w:val="single" w:sz="4" w:space="0" w:color="auto"/>
              <w:left w:val="single" w:sz="4" w:space="0" w:color="auto"/>
              <w:bottom w:val="single" w:sz="4" w:space="0" w:color="auto"/>
              <w:right w:val="single" w:sz="4" w:space="0" w:color="auto"/>
            </w:tcBorders>
            <w:hideMark/>
          </w:tcPr>
          <w:p w:rsidR="00367688" w:rsidRPr="007F4931" w:rsidRDefault="00367688" w:rsidP="007F4931">
            <w:pPr>
              <w:shd w:val="clear" w:color="auto" w:fill="FFFFFF"/>
              <w:tabs>
                <w:tab w:val="left" w:pos="15735"/>
              </w:tabs>
              <w:ind w:right="-31"/>
              <w:jc w:val="center"/>
              <w:rPr>
                <w:rFonts w:ascii="Times New Roman" w:hAnsi="Times New Roman"/>
                <w:b/>
                <w:szCs w:val="24"/>
              </w:rPr>
            </w:pPr>
            <w:r w:rsidRPr="007F4931">
              <w:rPr>
                <w:rFonts w:ascii="Times New Roman" w:hAnsi="Times New Roman"/>
                <w:b/>
                <w:szCs w:val="24"/>
              </w:rPr>
              <w:t>65</w:t>
            </w:r>
          </w:p>
        </w:tc>
        <w:tc>
          <w:tcPr>
            <w:tcW w:w="1476" w:type="dxa"/>
            <w:tcBorders>
              <w:top w:val="single" w:sz="4" w:space="0" w:color="auto"/>
              <w:left w:val="single" w:sz="4" w:space="0" w:color="auto"/>
              <w:bottom w:val="single" w:sz="4" w:space="0" w:color="auto"/>
              <w:right w:val="single" w:sz="4" w:space="0" w:color="auto"/>
            </w:tcBorders>
          </w:tcPr>
          <w:p w:rsidR="00367688" w:rsidRPr="007F4931" w:rsidRDefault="00367688" w:rsidP="007F4931">
            <w:pPr>
              <w:shd w:val="clear" w:color="auto" w:fill="FFFFFF"/>
              <w:tabs>
                <w:tab w:val="left" w:pos="15735"/>
              </w:tabs>
              <w:ind w:right="-31"/>
              <w:jc w:val="center"/>
              <w:rPr>
                <w:rFonts w:ascii="Times New Roman" w:hAnsi="Times New Roman"/>
                <w:b/>
                <w:szCs w:val="24"/>
              </w:rPr>
            </w:pPr>
            <w:r w:rsidRPr="007F4931">
              <w:rPr>
                <w:rFonts w:ascii="Times New Roman" w:hAnsi="Times New Roman"/>
                <w:b/>
                <w:szCs w:val="24"/>
              </w:rPr>
              <w:t>5</w:t>
            </w:r>
          </w:p>
        </w:tc>
        <w:tc>
          <w:tcPr>
            <w:tcW w:w="942" w:type="dxa"/>
            <w:tcBorders>
              <w:top w:val="single" w:sz="4" w:space="0" w:color="auto"/>
              <w:left w:val="single" w:sz="4" w:space="0" w:color="auto"/>
              <w:bottom w:val="single" w:sz="4" w:space="0" w:color="auto"/>
              <w:right w:val="single" w:sz="4" w:space="0" w:color="auto"/>
            </w:tcBorders>
          </w:tcPr>
          <w:p w:rsidR="00367688" w:rsidRPr="007F4931" w:rsidRDefault="00367688" w:rsidP="007F4931">
            <w:pPr>
              <w:shd w:val="clear" w:color="auto" w:fill="FFFFFF"/>
              <w:tabs>
                <w:tab w:val="left" w:pos="15735"/>
              </w:tabs>
              <w:ind w:right="-31"/>
              <w:jc w:val="center"/>
              <w:rPr>
                <w:rFonts w:ascii="Times New Roman" w:hAnsi="Times New Roman"/>
                <w:b/>
                <w:szCs w:val="24"/>
              </w:rPr>
            </w:pPr>
            <w:r w:rsidRPr="007F4931">
              <w:rPr>
                <w:rFonts w:ascii="Times New Roman" w:hAnsi="Times New Roman"/>
                <w:b/>
                <w:szCs w:val="24"/>
              </w:rPr>
              <w:t>6</w:t>
            </w:r>
            <w:r w:rsidR="007F4931" w:rsidRPr="007F4931">
              <w:rPr>
                <w:rFonts w:ascii="Times New Roman" w:hAnsi="Times New Roman"/>
                <w:b/>
                <w:szCs w:val="24"/>
              </w:rPr>
              <w:t>5</w:t>
            </w:r>
          </w:p>
        </w:tc>
        <w:tc>
          <w:tcPr>
            <w:tcW w:w="1500" w:type="dxa"/>
            <w:tcBorders>
              <w:top w:val="single" w:sz="4" w:space="0" w:color="auto"/>
              <w:left w:val="single" w:sz="4" w:space="0" w:color="auto"/>
              <w:bottom w:val="single" w:sz="4" w:space="0" w:color="auto"/>
              <w:right w:val="single" w:sz="4" w:space="0" w:color="auto"/>
            </w:tcBorders>
          </w:tcPr>
          <w:p w:rsidR="00367688" w:rsidRPr="007F4931" w:rsidRDefault="007F4931" w:rsidP="007F4931">
            <w:pPr>
              <w:shd w:val="clear" w:color="auto" w:fill="FFFFFF"/>
              <w:tabs>
                <w:tab w:val="left" w:pos="15735"/>
              </w:tabs>
              <w:ind w:right="-31"/>
              <w:jc w:val="center"/>
              <w:rPr>
                <w:rFonts w:ascii="Times New Roman" w:hAnsi="Times New Roman"/>
                <w:b/>
                <w:szCs w:val="24"/>
              </w:rPr>
            </w:pPr>
            <w:r w:rsidRPr="007F4931">
              <w:rPr>
                <w:rFonts w:ascii="Times New Roman" w:hAnsi="Times New Roman"/>
                <w:b/>
                <w:szCs w:val="24"/>
              </w:rPr>
              <w:t>3</w:t>
            </w:r>
          </w:p>
        </w:tc>
      </w:tr>
      <w:tr w:rsidR="007F4931" w:rsidRPr="007F4931" w:rsidTr="007F4931">
        <w:trPr>
          <w:trHeight w:val="70"/>
          <w:jc w:val="center"/>
        </w:trPr>
        <w:tc>
          <w:tcPr>
            <w:tcW w:w="2485" w:type="dxa"/>
            <w:vMerge/>
            <w:tcBorders>
              <w:left w:val="single" w:sz="4" w:space="0" w:color="auto"/>
              <w:right w:val="single" w:sz="4" w:space="0" w:color="auto"/>
            </w:tcBorders>
          </w:tcPr>
          <w:p w:rsidR="00367688" w:rsidRPr="007F4931" w:rsidRDefault="00367688" w:rsidP="007F4931">
            <w:pPr>
              <w:pStyle w:val="a9"/>
              <w:tabs>
                <w:tab w:val="left" w:pos="15735"/>
              </w:tabs>
              <w:spacing w:before="0" w:beforeAutospacing="0" w:after="0" w:afterAutospacing="0"/>
              <w:ind w:right="-31"/>
              <w:rPr>
                <w:b/>
              </w:rPr>
            </w:pPr>
          </w:p>
        </w:tc>
        <w:tc>
          <w:tcPr>
            <w:tcW w:w="8313" w:type="dxa"/>
            <w:vMerge/>
            <w:tcBorders>
              <w:left w:val="single" w:sz="4" w:space="0" w:color="auto"/>
              <w:right w:val="single" w:sz="4" w:space="0" w:color="auto"/>
            </w:tcBorders>
            <w:hideMark/>
          </w:tcPr>
          <w:p w:rsidR="00367688" w:rsidRPr="007F4931" w:rsidRDefault="00367688" w:rsidP="007F4931">
            <w:pPr>
              <w:pStyle w:val="a9"/>
              <w:tabs>
                <w:tab w:val="left" w:pos="15735"/>
              </w:tabs>
              <w:spacing w:before="0" w:beforeAutospacing="0" w:after="0" w:afterAutospacing="0"/>
              <w:ind w:right="-31"/>
              <w:rPr>
                <w:b/>
              </w:rPr>
            </w:pPr>
          </w:p>
        </w:tc>
        <w:tc>
          <w:tcPr>
            <w:tcW w:w="2418" w:type="dxa"/>
            <w:gridSpan w:val="2"/>
            <w:tcBorders>
              <w:top w:val="single" w:sz="4" w:space="0" w:color="auto"/>
              <w:left w:val="single" w:sz="4" w:space="0" w:color="auto"/>
              <w:bottom w:val="single" w:sz="4" w:space="0" w:color="auto"/>
              <w:right w:val="single" w:sz="4" w:space="0" w:color="auto"/>
            </w:tcBorders>
            <w:hideMark/>
          </w:tcPr>
          <w:p w:rsidR="00367688" w:rsidRPr="007F4931" w:rsidRDefault="00367688" w:rsidP="007F4931">
            <w:pPr>
              <w:shd w:val="clear" w:color="auto" w:fill="FFFFFF"/>
              <w:tabs>
                <w:tab w:val="left" w:pos="15735"/>
              </w:tabs>
              <w:ind w:right="-31"/>
              <w:jc w:val="center"/>
              <w:rPr>
                <w:rFonts w:ascii="Times New Roman" w:hAnsi="Times New Roman"/>
                <w:b/>
                <w:szCs w:val="24"/>
              </w:rPr>
            </w:pPr>
            <w:r w:rsidRPr="007F4931">
              <w:rPr>
                <w:rFonts w:ascii="Times New Roman" w:hAnsi="Times New Roman"/>
                <w:b/>
                <w:szCs w:val="24"/>
              </w:rPr>
              <w:t>70</w:t>
            </w:r>
          </w:p>
        </w:tc>
        <w:tc>
          <w:tcPr>
            <w:tcW w:w="2442" w:type="dxa"/>
            <w:gridSpan w:val="2"/>
            <w:tcBorders>
              <w:top w:val="single" w:sz="4" w:space="0" w:color="auto"/>
              <w:left w:val="single" w:sz="4" w:space="0" w:color="auto"/>
              <w:bottom w:val="single" w:sz="4" w:space="0" w:color="auto"/>
              <w:right w:val="single" w:sz="4" w:space="0" w:color="auto"/>
            </w:tcBorders>
          </w:tcPr>
          <w:p w:rsidR="00367688" w:rsidRPr="007F4931" w:rsidRDefault="007F4931" w:rsidP="007F4931">
            <w:pPr>
              <w:shd w:val="clear" w:color="auto" w:fill="FFFFFF"/>
              <w:tabs>
                <w:tab w:val="left" w:pos="15735"/>
              </w:tabs>
              <w:ind w:right="-31"/>
              <w:jc w:val="center"/>
              <w:rPr>
                <w:rFonts w:ascii="Times New Roman" w:hAnsi="Times New Roman"/>
                <w:b/>
                <w:szCs w:val="24"/>
              </w:rPr>
            </w:pPr>
            <w:r w:rsidRPr="007F4931">
              <w:rPr>
                <w:rFonts w:ascii="Times New Roman" w:hAnsi="Times New Roman"/>
                <w:b/>
                <w:szCs w:val="24"/>
              </w:rPr>
              <w:t>68</w:t>
            </w:r>
          </w:p>
        </w:tc>
      </w:tr>
    </w:tbl>
    <w:p w:rsidR="003000E0" w:rsidRPr="007F4931" w:rsidRDefault="003000E0" w:rsidP="007F4931">
      <w:pPr>
        <w:tabs>
          <w:tab w:val="left" w:pos="4186"/>
          <w:tab w:val="left" w:pos="15735"/>
        </w:tabs>
        <w:ind w:right="-31"/>
        <w:jc w:val="both"/>
        <w:rPr>
          <w:rFonts w:ascii="Times New Roman" w:hAnsi="Times New Roman"/>
          <w:szCs w:val="24"/>
        </w:rPr>
      </w:pPr>
    </w:p>
    <w:sectPr w:rsidR="003000E0" w:rsidRPr="007F4931" w:rsidSect="007F4931">
      <w:footerReference w:type="default" r:id="rId8"/>
      <w:pgSz w:w="16838" w:h="11906" w:orient="landscape"/>
      <w:pgMar w:top="1701" w:right="536" w:bottom="426" w:left="567" w:header="0" w:footer="293"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4766" w:rsidRDefault="005E4766" w:rsidP="00A826DD">
      <w:r>
        <w:separator/>
      </w:r>
    </w:p>
  </w:endnote>
  <w:endnote w:type="continuationSeparator" w:id="1">
    <w:p w:rsidR="005E4766" w:rsidRDefault="005E4766" w:rsidP="00A826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769669"/>
      <w:docPartObj>
        <w:docPartGallery w:val="Page Numbers (Bottom of Page)"/>
        <w:docPartUnique/>
      </w:docPartObj>
    </w:sdtPr>
    <w:sdtContent>
      <w:p w:rsidR="007F4931" w:rsidRDefault="007F4931">
        <w:pPr>
          <w:pStyle w:val="af0"/>
          <w:jc w:val="center"/>
        </w:pPr>
        <w:fldSimple w:instr=" PAGE   \* MERGEFORMAT ">
          <w:r w:rsidR="00BC04E6">
            <w:rPr>
              <w:noProof/>
            </w:rPr>
            <w:t>7</w:t>
          </w:r>
        </w:fldSimple>
      </w:p>
    </w:sdtContent>
  </w:sdt>
  <w:p w:rsidR="007F4931" w:rsidRDefault="007F4931">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4766" w:rsidRDefault="005E4766" w:rsidP="00A826DD">
      <w:r>
        <w:separator/>
      </w:r>
    </w:p>
  </w:footnote>
  <w:footnote w:type="continuationSeparator" w:id="1">
    <w:p w:rsidR="005E4766" w:rsidRDefault="005E4766" w:rsidP="00A826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10"/>
    <w:lvl w:ilvl="0">
      <w:start w:val="1"/>
      <w:numFmt w:val="bullet"/>
      <w:lvlText w:val="•"/>
      <w:lvlJc w:val="left"/>
      <w:pPr>
        <w:tabs>
          <w:tab w:val="num" w:pos="0"/>
        </w:tabs>
        <w:ind w:left="284"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2."/>
      <w:lvlJc w:val="left"/>
      <w:pPr>
        <w:tabs>
          <w:tab w:val="num" w:pos="0"/>
        </w:tabs>
        <w:ind w:left="284"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
      <w:lvlJc w:val="left"/>
      <w:pPr>
        <w:tabs>
          <w:tab w:val="num" w:pos="0"/>
        </w:tabs>
        <w:ind w:left="284"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numFmt w:val="decimal"/>
      <w:lvlText w:val="%4"/>
      <w:lvlJc w:val="left"/>
      <w:pPr>
        <w:tabs>
          <w:tab w:val="num" w:pos="0"/>
        </w:tabs>
        <w:ind w:left="284" w:firstLine="0"/>
      </w:pPr>
    </w:lvl>
    <w:lvl w:ilvl="4">
      <w:numFmt w:val="decimal"/>
      <w:lvlText w:val="%5"/>
      <w:lvlJc w:val="left"/>
      <w:pPr>
        <w:tabs>
          <w:tab w:val="num" w:pos="0"/>
        </w:tabs>
        <w:ind w:left="284" w:firstLine="0"/>
      </w:pPr>
    </w:lvl>
    <w:lvl w:ilvl="5">
      <w:numFmt w:val="decimal"/>
      <w:lvlText w:val="%6"/>
      <w:lvlJc w:val="left"/>
      <w:pPr>
        <w:tabs>
          <w:tab w:val="num" w:pos="0"/>
        </w:tabs>
        <w:ind w:left="284" w:firstLine="0"/>
      </w:pPr>
    </w:lvl>
    <w:lvl w:ilvl="6">
      <w:numFmt w:val="decimal"/>
      <w:lvlText w:val="%7"/>
      <w:lvlJc w:val="left"/>
      <w:pPr>
        <w:tabs>
          <w:tab w:val="num" w:pos="0"/>
        </w:tabs>
        <w:ind w:left="284" w:firstLine="0"/>
      </w:pPr>
    </w:lvl>
    <w:lvl w:ilvl="7">
      <w:numFmt w:val="decimal"/>
      <w:lvlText w:val="%8"/>
      <w:lvlJc w:val="left"/>
      <w:pPr>
        <w:tabs>
          <w:tab w:val="num" w:pos="0"/>
        </w:tabs>
        <w:ind w:left="284" w:firstLine="0"/>
      </w:pPr>
    </w:lvl>
    <w:lvl w:ilvl="8">
      <w:numFmt w:val="decimal"/>
      <w:lvlText w:val="%9"/>
      <w:lvlJc w:val="left"/>
      <w:pPr>
        <w:tabs>
          <w:tab w:val="num" w:pos="0"/>
        </w:tabs>
        <w:ind w:left="284" w:firstLine="0"/>
      </w:pPr>
    </w:lvl>
  </w:abstractNum>
  <w:abstractNum w:abstractNumId="1">
    <w:nsid w:val="00000014"/>
    <w:multiLevelType w:val="singleLevel"/>
    <w:tmpl w:val="00000014"/>
    <w:name w:val="WW8Num56"/>
    <w:lvl w:ilvl="0">
      <w:start w:val="1"/>
      <w:numFmt w:val="bullet"/>
      <w:lvlText w:val="–"/>
      <w:lvlJc w:val="left"/>
      <w:pPr>
        <w:tabs>
          <w:tab w:val="num" w:pos="708"/>
        </w:tabs>
        <w:ind w:left="502" w:hanging="360"/>
      </w:pPr>
      <w:rPr>
        <w:rFonts w:ascii="Times New Roman" w:hAnsi="Times New Roman" w:cs="Times New Roman" w:hint="default"/>
      </w:rPr>
    </w:lvl>
  </w:abstractNum>
  <w:abstractNum w:abstractNumId="2">
    <w:nsid w:val="23A05E84"/>
    <w:multiLevelType w:val="hybridMultilevel"/>
    <w:tmpl w:val="083C28AA"/>
    <w:lvl w:ilvl="0" w:tplc="AEB624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227D5E"/>
    <w:multiLevelType w:val="multilevel"/>
    <w:tmpl w:val="8CD8ACA8"/>
    <w:lvl w:ilvl="0">
      <w:start w:val="1"/>
      <w:numFmt w:val="bullet"/>
      <w:lvlText w:val=""/>
      <w:lvlJc w:val="left"/>
      <w:pPr>
        <w:tabs>
          <w:tab w:val="num" w:pos="720"/>
        </w:tabs>
        <w:ind w:left="720" w:hanging="360"/>
      </w:pPr>
      <w:rPr>
        <w:rFonts w:ascii="Wingdings" w:hAnsi="Wingdings" w:cs="Wingdings"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nsid w:val="29CF2FEC"/>
    <w:multiLevelType w:val="multilevel"/>
    <w:tmpl w:val="3C3ADAB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744C50F3"/>
    <w:multiLevelType w:val="multilevel"/>
    <w:tmpl w:val="5F3614B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46648"/>
    <w:rsid w:val="00005F4D"/>
    <w:rsid w:val="00007423"/>
    <w:rsid w:val="00084633"/>
    <w:rsid w:val="00094E51"/>
    <w:rsid w:val="000977E6"/>
    <w:rsid w:val="001064C6"/>
    <w:rsid w:val="001A0A24"/>
    <w:rsid w:val="001B2CC9"/>
    <w:rsid w:val="001F1BD2"/>
    <w:rsid w:val="002477DC"/>
    <w:rsid w:val="00250741"/>
    <w:rsid w:val="00254BC4"/>
    <w:rsid w:val="00287555"/>
    <w:rsid w:val="002B7C8C"/>
    <w:rsid w:val="002C4D64"/>
    <w:rsid w:val="003000E0"/>
    <w:rsid w:val="00367688"/>
    <w:rsid w:val="0039449B"/>
    <w:rsid w:val="003A1CC9"/>
    <w:rsid w:val="0043090F"/>
    <w:rsid w:val="00460769"/>
    <w:rsid w:val="00463936"/>
    <w:rsid w:val="004C4F58"/>
    <w:rsid w:val="00525CF0"/>
    <w:rsid w:val="00526C63"/>
    <w:rsid w:val="005539BD"/>
    <w:rsid w:val="0057327A"/>
    <w:rsid w:val="005807F3"/>
    <w:rsid w:val="00591145"/>
    <w:rsid w:val="005E4766"/>
    <w:rsid w:val="00601623"/>
    <w:rsid w:val="006B4A49"/>
    <w:rsid w:val="006C7B36"/>
    <w:rsid w:val="006D18ED"/>
    <w:rsid w:val="006D5D2A"/>
    <w:rsid w:val="00745266"/>
    <w:rsid w:val="00746648"/>
    <w:rsid w:val="007712A4"/>
    <w:rsid w:val="007A2D0F"/>
    <w:rsid w:val="007F4931"/>
    <w:rsid w:val="008674EE"/>
    <w:rsid w:val="008A0FD9"/>
    <w:rsid w:val="008B5DFF"/>
    <w:rsid w:val="008F001B"/>
    <w:rsid w:val="008F0282"/>
    <w:rsid w:val="0091142B"/>
    <w:rsid w:val="00912484"/>
    <w:rsid w:val="009872A9"/>
    <w:rsid w:val="00995A31"/>
    <w:rsid w:val="00A23D7A"/>
    <w:rsid w:val="00A4359C"/>
    <w:rsid w:val="00A7538D"/>
    <w:rsid w:val="00A826DD"/>
    <w:rsid w:val="00A83626"/>
    <w:rsid w:val="00AD64AA"/>
    <w:rsid w:val="00B104AF"/>
    <w:rsid w:val="00B373E1"/>
    <w:rsid w:val="00B45C33"/>
    <w:rsid w:val="00B94EB5"/>
    <w:rsid w:val="00BC04E6"/>
    <w:rsid w:val="00BC26B8"/>
    <w:rsid w:val="00BE7F72"/>
    <w:rsid w:val="00BF27A0"/>
    <w:rsid w:val="00C32E10"/>
    <w:rsid w:val="00C508A6"/>
    <w:rsid w:val="00C8218B"/>
    <w:rsid w:val="00C82870"/>
    <w:rsid w:val="00CA3F50"/>
    <w:rsid w:val="00CF2B5B"/>
    <w:rsid w:val="00D6102D"/>
    <w:rsid w:val="00D62030"/>
    <w:rsid w:val="00D71FE9"/>
    <w:rsid w:val="00D80FF5"/>
    <w:rsid w:val="00D84372"/>
    <w:rsid w:val="00E950B9"/>
    <w:rsid w:val="00EA5CC0"/>
    <w:rsid w:val="00F05B1F"/>
    <w:rsid w:val="00F40F2D"/>
    <w:rsid w:val="00FD63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43FF5"/>
    <w:rPr>
      <w:rFonts w:ascii="Arial" w:eastAsia="Times New Roman" w:hAnsi="Arial" w:cs="Times New Roman"/>
      <w:sz w:val="24"/>
      <w:szCs w:val="20"/>
      <w:lang w:eastAsia="ru-RU"/>
    </w:rPr>
  </w:style>
  <w:style w:type="paragraph" w:styleId="2">
    <w:name w:val="heading 2"/>
    <w:basedOn w:val="a0"/>
    <w:next w:val="a0"/>
    <w:link w:val="20"/>
    <w:uiPriority w:val="9"/>
    <w:unhideWhenUsed/>
    <w:qFormat/>
    <w:rsid w:val="009872A9"/>
    <w:pPr>
      <w:keepNext/>
      <w:keepLines/>
      <w:suppressAutoHyphens/>
      <w:spacing w:before="200" w:line="360" w:lineRule="auto"/>
      <w:ind w:firstLine="709"/>
      <w:jc w:val="both"/>
      <w:outlineLvl w:val="1"/>
    </w:pPr>
    <w:rPr>
      <w:rFonts w:asciiTheme="majorHAnsi" w:eastAsiaTheme="majorEastAsia" w:hAnsiTheme="majorHAnsi" w:cstheme="majorBidi"/>
      <w:b/>
      <w:bCs/>
      <w:color w:val="4F81BD" w:themeColor="accent1"/>
      <w:sz w:val="26"/>
      <w:szCs w:val="26"/>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ListLabel1">
    <w:name w:val="ListLabel 1"/>
    <w:qFormat/>
    <w:rsid w:val="00746648"/>
    <w:rPr>
      <w:sz w:val="20"/>
    </w:rPr>
  </w:style>
  <w:style w:type="character" w:customStyle="1" w:styleId="ListLabel2">
    <w:name w:val="ListLabel 2"/>
    <w:qFormat/>
    <w:rsid w:val="00746648"/>
    <w:rPr>
      <w:sz w:val="20"/>
    </w:rPr>
  </w:style>
  <w:style w:type="character" w:customStyle="1" w:styleId="ListLabel3">
    <w:name w:val="ListLabel 3"/>
    <w:qFormat/>
    <w:rsid w:val="00746648"/>
    <w:rPr>
      <w:sz w:val="20"/>
    </w:rPr>
  </w:style>
  <w:style w:type="character" w:customStyle="1" w:styleId="ListLabel4">
    <w:name w:val="ListLabel 4"/>
    <w:qFormat/>
    <w:rsid w:val="00746648"/>
    <w:rPr>
      <w:sz w:val="20"/>
    </w:rPr>
  </w:style>
  <w:style w:type="character" w:customStyle="1" w:styleId="ListLabel5">
    <w:name w:val="ListLabel 5"/>
    <w:qFormat/>
    <w:rsid w:val="00746648"/>
    <w:rPr>
      <w:sz w:val="20"/>
    </w:rPr>
  </w:style>
  <w:style w:type="character" w:customStyle="1" w:styleId="ListLabel6">
    <w:name w:val="ListLabel 6"/>
    <w:qFormat/>
    <w:rsid w:val="00746648"/>
    <w:rPr>
      <w:sz w:val="20"/>
    </w:rPr>
  </w:style>
  <w:style w:type="character" w:customStyle="1" w:styleId="ListLabel7">
    <w:name w:val="ListLabel 7"/>
    <w:qFormat/>
    <w:rsid w:val="00746648"/>
    <w:rPr>
      <w:sz w:val="20"/>
    </w:rPr>
  </w:style>
  <w:style w:type="character" w:customStyle="1" w:styleId="ListLabel8">
    <w:name w:val="ListLabel 8"/>
    <w:qFormat/>
    <w:rsid w:val="00746648"/>
    <w:rPr>
      <w:sz w:val="20"/>
    </w:rPr>
  </w:style>
  <w:style w:type="character" w:customStyle="1" w:styleId="ListLabel9">
    <w:name w:val="ListLabel 9"/>
    <w:qFormat/>
    <w:rsid w:val="00746648"/>
    <w:rPr>
      <w:rFonts w:cs="Wingdings"/>
      <w:sz w:val="20"/>
    </w:rPr>
  </w:style>
  <w:style w:type="character" w:customStyle="1" w:styleId="ListLabel10">
    <w:name w:val="ListLabel 10"/>
    <w:qFormat/>
    <w:rsid w:val="00746648"/>
    <w:rPr>
      <w:rFonts w:cs="Wingdings"/>
      <w:sz w:val="20"/>
    </w:rPr>
  </w:style>
  <w:style w:type="character" w:customStyle="1" w:styleId="ListLabel11">
    <w:name w:val="ListLabel 11"/>
    <w:qFormat/>
    <w:rsid w:val="00746648"/>
    <w:rPr>
      <w:rFonts w:cs="Wingdings"/>
      <w:sz w:val="20"/>
    </w:rPr>
  </w:style>
  <w:style w:type="character" w:customStyle="1" w:styleId="ListLabel12">
    <w:name w:val="ListLabel 12"/>
    <w:qFormat/>
    <w:rsid w:val="00746648"/>
    <w:rPr>
      <w:rFonts w:cs="Wingdings"/>
      <w:sz w:val="20"/>
    </w:rPr>
  </w:style>
  <w:style w:type="character" w:customStyle="1" w:styleId="ListLabel13">
    <w:name w:val="ListLabel 13"/>
    <w:qFormat/>
    <w:rsid w:val="00746648"/>
    <w:rPr>
      <w:rFonts w:cs="Wingdings"/>
      <w:sz w:val="20"/>
    </w:rPr>
  </w:style>
  <w:style w:type="character" w:customStyle="1" w:styleId="ListLabel14">
    <w:name w:val="ListLabel 14"/>
    <w:qFormat/>
    <w:rsid w:val="00746648"/>
    <w:rPr>
      <w:rFonts w:cs="Wingdings"/>
      <w:sz w:val="20"/>
    </w:rPr>
  </w:style>
  <w:style w:type="character" w:customStyle="1" w:styleId="ListLabel15">
    <w:name w:val="ListLabel 15"/>
    <w:qFormat/>
    <w:rsid w:val="00746648"/>
    <w:rPr>
      <w:rFonts w:cs="Wingdings"/>
      <w:sz w:val="20"/>
    </w:rPr>
  </w:style>
  <w:style w:type="character" w:customStyle="1" w:styleId="ListLabel16">
    <w:name w:val="ListLabel 16"/>
    <w:qFormat/>
    <w:rsid w:val="00746648"/>
    <w:rPr>
      <w:rFonts w:cs="Wingdings"/>
      <w:sz w:val="20"/>
    </w:rPr>
  </w:style>
  <w:style w:type="paragraph" w:customStyle="1" w:styleId="1">
    <w:name w:val="Заголовок1"/>
    <w:basedOn w:val="a0"/>
    <w:next w:val="a4"/>
    <w:qFormat/>
    <w:rsid w:val="00746648"/>
    <w:pPr>
      <w:keepNext/>
      <w:spacing w:before="240" w:after="120"/>
    </w:pPr>
    <w:rPr>
      <w:rFonts w:ascii="Liberation Sans" w:eastAsia="Microsoft YaHei" w:hAnsi="Liberation Sans" w:cs="Arial Unicode MS"/>
      <w:sz w:val="28"/>
      <w:szCs w:val="28"/>
    </w:rPr>
  </w:style>
  <w:style w:type="paragraph" w:styleId="a4">
    <w:name w:val="Body Text"/>
    <w:basedOn w:val="a0"/>
    <w:rsid w:val="00746648"/>
    <w:pPr>
      <w:spacing w:after="140" w:line="276" w:lineRule="auto"/>
    </w:pPr>
  </w:style>
  <w:style w:type="paragraph" w:styleId="a5">
    <w:name w:val="List"/>
    <w:basedOn w:val="a4"/>
    <w:rsid w:val="00746648"/>
    <w:rPr>
      <w:rFonts w:cs="Arial Unicode MS"/>
    </w:rPr>
  </w:style>
  <w:style w:type="paragraph" w:customStyle="1" w:styleId="10">
    <w:name w:val="Название объекта1"/>
    <w:basedOn w:val="a0"/>
    <w:qFormat/>
    <w:rsid w:val="00746648"/>
    <w:pPr>
      <w:suppressLineNumbers/>
      <w:spacing w:before="120" w:after="120"/>
    </w:pPr>
    <w:rPr>
      <w:rFonts w:cs="Arial Unicode MS"/>
      <w:i/>
      <w:iCs/>
      <w:szCs w:val="24"/>
    </w:rPr>
  </w:style>
  <w:style w:type="paragraph" w:styleId="a6">
    <w:name w:val="index heading"/>
    <w:basedOn w:val="a0"/>
    <w:qFormat/>
    <w:rsid w:val="00746648"/>
    <w:pPr>
      <w:suppressLineNumbers/>
    </w:pPr>
    <w:rPr>
      <w:rFonts w:cs="Arial Unicode MS"/>
    </w:rPr>
  </w:style>
  <w:style w:type="paragraph" w:customStyle="1" w:styleId="a7">
    <w:name w:val="Содержимое таблицы"/>
    <w:basedOn w:val="a0"/>
    <w:qFormat/>
    <w:rsid w:val="00746648"/>
    <w:pPr>
      <w:suppressLineNumbers/>
    </w:pPr>
  </w:style>
  <w:style w:type="paragraph" w:customStyle="1" w:styleId="a8">
    <w:name w:val="Заголовок таблицы"/>
    <w:basedOn w:val="a7"/>
    <w:qFormat/>
    <w:rsid w:val="00746648"/>
    <w:pPr>
      <w:jc w:val="center"/>
    </w:pPr>
    <w:rPr>
      <w:b/>
      <w:bCs/>
    </w:rPr>
  </w:style>
  <w:style w:type="paragraph" w:styleId="a9">
    <w:name w:val="Normal (Web)"/>
    <w:basedOn w:val="a0"/>
    <w:uiPriority w:val="99"/>
    <w:unhideWhenUsed/>
    <w:rsid w:val="008B5DFF"/>
    <w:pPr>
      <w:spacing w:before="100" w:beforeAutospacing="1" w:after="100" w:afterAutospacing="1"/>
    </w:pPr>
    <w:rPr>
      <w:rFonts w:ascii="Times New Roman" w:hAnsi="Times New Roman"/>
      <w:szCs w:val="24"/>
    </w:rPr>
  </w:style>
  <w:style w:type="paragraph" w:styleId="aa">
    <w:name w:val="List Paragraph"/>
    <w:basedOn w:val="a0"/>
    <w:uiPriority w:val="34"/>
    <w:qFormat/>
    <w:rsid w:val="008B5DFF"/>
    <w:pPr>
      <w:ind w:left="720"/>
      <w:contextualSpacing/>
    </w:pPr>
  </w:style>
  <w:style w:type="paragraph" w:customStyle="1" w:styleId="a">
    <w:name w:val="Перечень"/>
    <w:basedOn w:val="a0"/>
    <w:next w:val="a0"/>
    <w:rsid w:val="00BC26B8"/>
    <w:pPr>
      <w:numPr>
        <w:numId w:val="5"/>
      </w:numPr>
      <w:suppressAutoHyphens/>
      <w:spacing w:line="360" w:lineRule="auto"/>
      <w:jc w:val="both"/>
    </w:pPr>
    <w:rPr>
      <w:rFonts w:ascii="Times New Roman" w:eastAsia="Calibri" w:hAnsi="Times New Roman"/>
      <w:sz w:val="28"/>
      <w:lang w:eastAsia="zh-CN"/>
    </w:rPr>
  </w:style>
  <w:style w:type="character" w:customStyle="1" w:styleId="WW8Num10z0">
    <w:name w:val="WW8Num10z0"/>
    <w:rsid w:val="00BC26B8"/>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20">
    <w:name w:val="Заголовок 2 Знак"/>
    <w:basedOn w:val="a1"/>
    <w:link w:val="2"/>
    <w:uiPriority w:val="9"/>
    <w:rsid w:val="009872A9"/>
    <w:rPr>
      <w:rFonts w:asciiTheme="majorHAnsi" w:eastAsiaTheme="majorEastAsia" w:hAnsiTheme="majorHAnsi" w:cstheme="majorBidi"/>
      <w:b/>
      <w:bCs/>
      <w:color w:val="4F81BD" w:themeColor="accent1"/>
      <w:sz w:val="26"/>
      <w:szCs w:val="26"/>
    </w:rPr>
  </w:style>
  <w:style w:type="table" w:styleId="ab">
    <w:name w:val="Table Grid"/>
    <w:basedOn w:val="a2"/>
    <w:uiPriority w:val="59"/>
    <w:unhideWhenUsed/>
    <w:rsid w:val="009872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6">
    <w:name w:val="Font Style116"/>
    <w:basedOn w:val="a1"/>
    <w:uiPriority w:val="99"/>
    <w:rsid w:val="003000E0"/>
    <w:rPr>
      <w:rFonts w:ascii="Arial" w:hAnsi="Arial" w:cs="Arial"/>
      <w:sz w:val="18"/>
      <w:szCs w:val="18"/>
    </w:rPr>
  </w:style>
  <w:style w:type="paragraph" w:customStyle="1" w:styleId="Style26">
    <w:name w:val="Style26"/>
    <w:basedOn w:val="a0"/>
    <w:uiPriority w:val="99"/>
    <w:rsid w:val="003000E0"/>
    <w:pPr>
      <w:widowControl w:val="0"/>
      <w:autoSpaceDE w:val="0"/>
      <w:autoSpaceDN w:val="0"/>
      <w:adjustRightInd w:val="0"/>
    </w:pPr>
    <w:rPr>
      <w:rFonts w:cs="Arial"/>
      <w:szCs w:val="24"/>
    </w:rPr>
  </w:style>
  <w:style w:type="character" w:customStyle="1" w:styleId="ac">
    <w:name w:val="Без интервала Знак"/>
    <w:link w:val="ad"/>
    <w:uiPriority w:val="1"/>
    <w:locked/>
    <w:rsid w:val="003000E0"/>
    <w:rPr>
      <w:rFonts w:eastAsiaTheme="minorEastAsia"/>
      <w:sz w:val="22"/>
      <w:lang w:eastAsia="ru-RU"/>
    </w:rPr>
  </w:style>
  <w:style w:type="paragraph" w:styleId="ad">
    <w:name w:val="No Spacing"/>
    <w:link w:val="ac"/>
    <w:uiPriority w:val="1"/>
    <w:qFormat/>
    <w:rsid w:val="003000E0"/>
    <w:rPr>
      <w:rFonts w:eastAsiaTheme="minorEastAsia"/>
      <w:sz w:val="22"/>
      <w:lang w:eastAsia="ru-RU"/>
    </w:rPr>
  </w:style>
  <w:style w:type="character" w:customStyle="1" w:styleId="c0">
    <w:name w:val="c0"/>
    <w:basedOn w:val="a1"/>
    <w:rsid w:val="003000E0"/>
  </w:style>
  <w:style w:type="paragraph" w:styleId="ae">
    <w:name w:val="header"/>
    <w:basedOn w:val="a0"/>
    <w:link w:val="af"/>
    <w:uiPriority w:val="99"/>
    <w:semiHidden/>
    <w:unhideWhenUsed/>
    <w:rsid w:val="00A826DD"/>
    <w:pPr>
      <w:tabs>
        <w:tab w:val="center" w:pos="4677"/>
        <w:tab w:val="right" w:pos="9355"/>
      </w:tabs>
    </w:pPr>
  </w:style>
  <w:style w:type="character" w:customStyle="1" w:styleId="af">
    <w:name w:val="Верхний колонтитул Знак"/>
    <w:basedOn w:val="a1"/>
    <w:link w:val="ae"/>
    <w:uiPriority w:val="99"/>
    <w:semiHidden/>
    <w:rsid w:val="00A826DD"/>
    <w:rPr>
      <w:rFonts w:ascii="Arial" w:eastAsia="Times New Roman" w:hAnsi="Arial" w:cs="Times New Roman"/>
      <w:sz w:val="24"/>
      <w:szCs w:val="20"/>
      <w:lang w:eastAsia="ru-RU"/>
    </w:rPr>
  </w:style>
  <w:style w:type="paragraph" w:styleId="af0">
    <w:name w:val="footer"/>
    <w:basedOn w:val="a0"/>
    <w:link w:val="af1"/>
    <w:uiPriority w:val="99"/>
    <w:unhideWhenUsed/>
    <w:rsid w:val="00A826DD"/>
    <w:pPr>
      <w:tabs>
        <w:tab w:val="center" w:pos="4677"/>
        <w:tab w:val="right" w:pos="9355"/>
      </w:tabs>
    </w:pPr>
  </w:style>
  <w:style w:type="character" w:customStyle="1" w:styleId="af1">
    <w:name w:val="Нижний колонтитул Знак"/>
    <w:basedOn w:val="a1"/>
    <w:link w:val="af0"/>
    <w:uiPriority w:val="99"/>
    <w:rsid w:val="00A826DD"/>
    <w:rPr>
      <w:rFonts w:ascii="Arial" w:eastAsia="Times New Roman" w:hAnsi="Arial"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744935">
      <w:bodyDiv w:val="1"/>
      <w:marLeft w:val="0"/>
      <w:marRight w:val="0"/>
      <w:marTop w:val="0"/>
      <w:marBottom w:val="0"/>
      <w:divBdr>
        <w:top w:val="none" w:sz="0" w:space="0" w:color="auto"/>
        <w:left w:val="none" w:sz="0" w:space="0" w:color="auto"/>
        <w:bottom w:val="none" w:sz="0" w:space="0" w:color="auto"/>
        <w:right w:val="none" w:sz="0" w:space="0" w:color="auto"/>
      </w:divBdr>
      <w:divsChild>
        <w:div w:id="1754162613">
          <w:marLeft w:val="0"/>
          <w:marRight w:val="0"/>
          <w:marTop w:val="0"/>
          <w:marBottom w:val="0"/>
          <w:divBdr>
            <w:top w:val="none" w:sz="0" w:space="0" w:color="auto"/>
            <w:left w:val="none" w:sz="0" w:space="0" w:color="auto"/>
            <w:bottom w:val="none" w:sz="0" w:space="0" w:color="auto"/>
            <w:right w:val="none" w:sz="0" w:space="0" w:color="auto"/>
          </w:divBdr>
          <w:divsChild>
            <w:div w:id="830607460">
              <w:marLeft w:val="0"/>
              <w:marRight w:val="0"/>
              <w:marTop w:val="0"/>
              <w:marBottom w:val="0"/>
              <w:divBdr>
                <w:top w:val="none" w:sz="0" w:space="0" w:color="auto"/>
                <w:left w:val="none" w:sz="0" w:space="0" w:color="auto"/>
                <w:bottom w:val="none" w:sz="0" w:space="0" w:color="auto"/>
                <w:right w:val="none" w:sz="0" w:space="0" w:color="auto"/>
              </w:divBdr>
              <w:divsChild>
                <w:div w:id="45379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3418">
      <w:bodyDiv w:val="1"/>
      <w:marLeft w:val="0"/>
      <w:marRight w:val="0"/>
      <w:marTop w:val="0"/>
      <w:marBottom w:val="0"/>
      <w:divBdr>
        <w:top w:val="none" w:sz="0" w:space="0" w:color="auto"/>
        <w:left w:val="none" w:sz="0" w:space="0" w:color="auto"/>
        <w:bottom w:val="none" w:sz="0" w:space="0" w:color="auto"/>
        <w:right w:val="none" w:sz="0" w:space="0" w:color="auto"/>
      </w:divBdr>
      <w:divsChild>
        <w:div w:id="1578008366">
          <w:marLeft w:val="0"/>
          <w:marRight w:val="0"/>
          <w:marTop w:val="0"/>
          <w:marBottom w:val="0"/>
          <w:divBdr>
            <w:top w:val="none" w:sz="0" w:space="0" w:color="auto"/>
            <w:left w:val="none" w:sz="0" w:space="0" w:color="auto"/>
            <w:bottom w:val="none" w:sz="0" w:space="0" w:color="auto"/>
            <w:right w:val="none" w:sz="0" w:space="0" w:color="auto"/>
          </w:divBdr>
          <w:divsChild>
            <w:div w:id="758789824">
              <w:marLeft w:val="0"/>
              <w:marRight w:val="0"/>
              <w:marTop w:val="0"/>
              <w:marBottom w:val="0"/>
              <w:divBdr>
                <w:top w:val="none" w:sz="0" w:space="0" w:color="auto"/>
                <w:left w:val="none" w:sz="0" w:space="0" w:color="auto"/>
                <w:bottom w:val="none" w:sz="0" w:space="0" w:color="auto"/>
                <w:right w:val="none" w:sz="0" w:space="0" w:color="auto"/>
              </w:divBdr>
              <w:divsChild>
                <w:div w:id="1991859655">
                  <w:marLeft w:val="0"/>
                  <w:marRight w:val="0"/>
                  <w:marTop w:val="0"/>
                  <w:marBottom w:val="0"/>
                  <w:divBdr>
                    <w:top w:val="none" w:sz="0" w:space="0" w:color="auto"/>
                    <w:left w:val="none" w:sz="0" w:space="0" w:color="auto"/>
                    <w:bottom w:val="none" w:sz="0" w:space="0" w:color="auto"/>
                    <w:right w:val="none" w:sz="0" w:space="0" w:color="auto"/>
                  </w:divBdr>
                </w:div>
              </w:divsChild>
            </w:div>
            <w:div w:id="1204632348">
              <w:marLeft w:val="0"/>
              <w:marRight w:val="0"/>
              <w:marTop w:val="0"/>
              <w:marBottom w:val="0"/>
              <w:divBdr>
                <w:top w:val="none" w:sz="0" w:space="0" w:color="auto"/>
                <w:left w:val="none" w:sz="0" w:space="0" w:color="auto"/>
                <w:bottom w:val="none" w:sz="0" w:space="0" w:color="auto"/>
                <w:right w:val="none" w:sz="0" w:space="0" w:color="auto"/>
              </w:divBdr>
              <w:divsChild>
                <w:div w:id="1833131874">
                  <w:marLeft w:val="0"/>
                  <w:marRight w:val="0"/>
                  <w:marTop w:val="0"/>
                  <w:marBottom w:val="0"/>
                  <w:divBdr>
                    <w:top w:val="none" w:sz="0" w:space="0" w:color="auto"/>
                    <w:left w:val="none" w:sz="0" w:space="0" w:color="auto"/>
                    <w:bottom w:val="none" w:sz="0" w:space="0" w:color="auto"/>
                    <w:right w:val="none" w:sz="0" w:space="0" w:color="auto"/>
                  </w:divBdr>
                </w:div>
              </w:divsChild>
            </w:div>
            <w:div w:id="1640066398">
              <w:marLeft w:val="0"/>
              <w:marRight w:val="0"/>
              <w:marTop w:val="0"/>
              <w:marBottom w:val="0"/>
              <w:divBdr>
                <w:top w:val="none" w:sz="0" w:space="0" w:color="auto"/>
                <w:left w:val="none" w:sz="0" w:space="0" w:color="auto"/>
                <w:bottom w:val="none" w:sz="0" w:space="0" w:color="auto"/>
                <w:right w:val="none" w:sz="0" w:space="0" w:color="auto"/>
              </w:divBdr>
              <w:divsChild>
                <w:div w:id="1246961128">
                  <w:marLeft w:val="0"/>
                  <w:marRight w:val="0"/>
                  <w:marTop w:val="0"/>
                  <w:marBottom w:val="0"/>
                  <w:divBdr>
                    <w:top w:val="none" w:sz="0" w:space="0" w:color="auto"/>
                    <w:left w:val="none" w:sz="0" w:space="0" w:color="auto"/>
                    <w:bottom w:val="none" w:sz="0" w:space="0" w:color="auto"/>
                    <w:right w:val="none" w:sz="0" w:space="0" w:color="auto"/>
                  </w:divBdr>
                </w:div>
              </w:divsChild>
            </w:div>
            <w:div w:id="1637948594">
              <w:marLeft w:val="0"/>
              <w:marRight w:val="0"/>
              <w:marTop w:val="0"/>
              <w:marBottom w:val="0"/>
              <w:divBdr>
                <w:top w:val="none" w:sz="0" w:space="0" w:color="auto"/>
                <w:left w:val="none" w:sz="0" w:space="0" w:color="auto"/>
                <w:bottom w:val="none" w:sz="0" w:space="0" w:color="auto"/>
                <w:right w:val="none" w:sz="0" w:space="0" w:color="auto"/>
              </w:divBdr>
              <w:divsChild>
                <w:div w:id="1460564008">
                  <w:marLeft w:val="0"/>
                  <w:marRight w:val="0"/>
                  <w:marTop w:val="0"/>
                  <w:marBottom w:val="0"/>
                  <w:divBdr>
                    <w:top w:val="none" w:sz="0" w:space="0" w:color="auto"/>
                    <w:left w:val="none" w:sz="0" w:space="0" w:color="auto"/>
                    <w:bottom w:val="none" w:sz="0" w:space="0" w:color="auto"/>
                    <w:right w:val="none" w:sz="0" w:space="0" w:color="auto"/>
                  </w:divBdr>
                </w:div>
              </w:divsChild>
            </w:div>
            <w:div w:id="1787263651">
              <w:marLeft w:val="0"/>
              <w:marRight w:val="0"/>
              <w:marTop w:val="0"/>
              <w:marBottom w:val="0"/>
              <w:divBdr>
                <w:top w:val="none" w:sz="0" w:space="0" w:color="auto"/>
                <w:left w:val="none" w:sz="0" w:space="0" w:color="auto"/>
                <w:bottom w:val="none" w:sz="0" w:space="0" w:color="auto"/>
                <w:right w:val="none" w:sz="0" w:space="0" w:color="auto"/>
              </w:divBdr>
              <w:divsChild>
                <w:div w:id="170578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204992">
          <w:marLeft w:val="0"/>
          <w:marRight w:val="0"/>
          <w:marTop w:val="0"/>
          <w:marBottom w:val="0"/>
          <w:divBdr>
            <w:top w:val="none" w:sz="0" w:space="0" w:color="auto"/>
            <w:left w:val="none" w:sz="0" w:space="0" w:color="auto"/>
            <w:bottom w:val="none" w:sz="0" w:space="0" w:color="auto"/>
            <w:right w:val="none" w:sz="0" w:space="0" w:color="auto"/>
          </w:divBdr>
          <w:divsChild>
            <w:div w:id="1934164620">
              <w:marLeft w:val="0"/>
              <w:marRight w:val="0"/>
              <w:marTop w:val="0"/>
              <w:marBottom w:val="0"/>
              <w:divBdr>
                <w:top w:val="none" w:sz="0" w:space="0" w:color="auto"/>
                <w:left w:val="none" w:sz="0" w:space="0" w:color="auto"/>
                <w:bottom w:val="none" w:sz="0" w:space="0" w:color="auto"/>
                <w:right w:val="none" w:sz="0" w:space="0" w:color="auto"/>
              </w:divBdr>
              <w:divsChild>
                <w:div w:id="1134257849">
                  <w:marLeft w:val="0"/>
                  <w:marRight w:val="0"/>
                  <w:marTop w:val="0"/>
                  <w:marBottom w:val="0"/>
                  <w:divBdr>
                    <w:top w:val="none" w:sz="0" w:space="0" w:color="auto"/>
                    <w:left w:val="none" w:sz="0" w:space="0" w:color="auto"/>
                    <w:bottom w:val="none" w:sz="0" w:space="0" w:color="auto"/>
                    <w:right w:val="none" w:sz="0" w:space="0" w:color="auto"/>
                  </w:divBdr>
                </w:div>
              </w:divsChild>
            </w:div>
            <w:div w:id="482626285">
              <w:marLeft w:val="0"/>
              <w:marRight w:val="0"/>
              <w:marTop w:val="0"/>
              <w:marBottom w:val="0"/>
              <w:divBdr>
                <w:top w:val="none" w:sz="0" w:space="0" w:color="auto"/>
                <w:left w:val="none" w:sz="0" w:space="0" w:color="auto"/>
                <w:bottom w:val="none" w:sz="0" w:space="0" w:color="auto"/>
                <w:right w:val="none" w:sz="0" w:space="0" w:color="auto"/>
              </w:divBdr>
              <w:divsChild>
                <w:div w:id="131861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549392">
      <w:bodyDiv w:val="1"/>
      <w:marLeft w:val="0"/>
      <w:marRight w:val="0"/>
      <w:marTop w:val="0"/>
      <w:marBottom w:val="0"/>
      <w:divBdr>
        <w:top w:val="none" w:sz="0" w:space="0" w:color="auto"/>
        <w:left w:val="none" w:sz="0" w:space="0" w:color="auto"/>
        <w:bottom w:val="none" w:sz="0" w:space="0" w:color="auto"/>
        <w:right w:val="none" w:sz="0" w:space="0" w:color="auto"/>
      </w:divBdr>
      <w:divsChild>
        <w:div w:id="1038817929">
          <w:marLeft w:val="0"/>
          <w:marRight w:val="0"/>
          <w:marTop w:val="0"/>
          <w:marBottom w:val="0"/>
          <w:divBdr>
            <w:top w:val="none" w:sz="0" w:space="0" w:color="auto"/>
            <w:left w:val="none" w:sz="0" w:space="0" w:color="auto"/>
            <w:bottom w:val="none" w:sz="0" w:space="0" w:color="auto"/>
            <w:right w:val="none" w:sz="0" w:space="0" w:color="auto"/>
          </w:divBdr>
          <w:divsChild>
            <w:div w:id="393702823">
              <w:marLeft w:val="0"/>
              <w:marRight w:val="0"/>
              <w:marTop w:val="0"/>
              <w:marBottom w:val="0"/>
              <w:divBdr>
                <w:top w:val="none" w:sz="0" w:space="0" w:color="auto"/>
                <w:left w:val="none" w:sz="0" w:space="0" w:color="auto"/>
                <w:bottom w:val="none" w:sz="0" w:space="0" w:color="auto"/>
                <w:right w:val="none" w:sz="0" w:space="0" w:color="auto"/>
              </w:divBdr>
              <w:divsChild>
                <w:div w:id="17747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678933">
      <w:bodyDiv w:val="1"/>
      <w:marLeft w:val="0"/>
      <w:marRight w:val="0"/>
      <w:marTop w:val="0"/>
      <w:marBottom w:val="0"/>
      <w:divBdr>
        <w:top w:val="none" w:sz="0" w:space="0" w:color="auto"/>
        <w:left w:val="none" w:sz="0" w:space="0" w:color="auto"/>
        <w:bottom w:val="none" w:sz="0" w:space="0" w:color="auto"/>
        <w:right w:val="none" w:sz="0" w:space="0" w:color="auto"/>
      </w:divBdr>
      <w:divsChild>
        <w:div w:id="701320081">
          <w:marLeft w:val="0"/>
          <w:marRight w:val="0"/>
          <w:marTop w:val="0"/>
          <w:marBottom w:val="0"/>
          <w:divBdr>
            <w:top w:val="none" w:sz="0" w:space="0" w:color="auto"/>
            <w:left w:val="none" w:sz="0" w:space="0" w:color="auto"/>
            <w:bottom w:val="none" w:sz="0" w:space="0" w:color="auto"/>
            <w:right w:val="none" w:sz="0" w:space="0" w:color="auto"/>
          </w:divBdr>
          <w:divsChild>
            <w:div w:id="1570187915">
              <w:marLeft w:val="0"/>
              <w:marRight w:val="0"/>
              <w:marTop w:val="0"/>
              <w:marBottom w:val="0"/>
              <w:divBdr>
                <w:top w:val="none" w:sz="0" w:space="0" w:color="auto"/>
                <w:left w:val="none" w:sz="0" w:space="0" w:color="auto"/>
                <w:bottom w:val="none" w:sz="0" w:space="0" w:color="auto"/>
                <w:right w:val="none" w:sz="0" w:space="0" w:color="auto"/>
              </w:divBdr>
              <w:divsChild>
                <w:div w:id="4328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762704">
      <w:bodyDiv w:val="1"/>
      <w:marLeft w:val="0"/>
      <w:marRight w:val="0"/>
      <w:marTop w:val="0"/>
      <w:marBottom w:val="0"/>
      <w:divBdr>
        <w:top w:val="none" w:sz="0" w:space="0" w:color="auto"/>
        <w:left w:val="none" w:sz="0" w:space="0" w:color="auto"/>
        <w:bottom w:val="none" w:sz="0" w:space="0" w:color="auto"/>
        <w:right w:val="none" w:sz="0" w:space="0" w:color="auto"/>
      </w:divBdr>
      <w:divsChild>
        <w:div w:id="832453141">
          <w:marLeft w:val="0"/>
          <w:marRight w:val="0"/>
          <w:marTop w:val="0"/>
          <w:marBottom w:val="0"/>
          <w:divBdr>
            <w:top w:val="none" w:sz="0" w:space="0" w:color="auto"/>
            <w:left w:val="none" w:sz="0" w:space="0" w:color="auto"/>
            <w:bottom w:val="none" w:sz="0" w:space="0" w:color="auto"/>
            <w:right w:val="none" w:sz="0" w:space="0" w:color="auto"/>
          </w:divBdr>
          <w:divsChild>
            <w:div w:id="879896123">
              <w:marLeft w:val="0"/>
              <w:marRight w:val="0"/>
              <w:marTop w:val="0"/>
              <w:marBottom w:val="0"/>
              <w:divBdr>
                <w:top w:val="none" w:sz="0" w:space="0" w:color="auto"/>
                <w:left w:val="none" w:sz="0" w:space="0" w:color="auto"/>
                <w:bottom w:val="none" w:sz="0" w:space="0" w:color="auto"/>
                <w:right w:val="none" w:sz="0" w:space="0" w:color="auto"/>
              </w:divBdr>
              <w:divsChild>
                <w:div w:id="77583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343310">
      <w:bodyDiv w:val="1"/>
      <w:marLeft w:val="0"/>
      <w:marRight w:val="0"/>
      <w:marTop w:val="0"/>
      <w:marBottom w:val="0"/>
      <w:divBdr>
        <w:top w:val="none" w:sz="0" w:space="0" w:color="auto"/>
        <w:left w:val="none" w:sz="0" w:space="0" w:color="auto"/>
        <w:bottom w:val="none" w:sz="0" w:space="0" w:color="auto"/>
        <w:right w:val="none" w:sz="0" w:space="0" w:color="auto"/>
      </w:divBdr>
      <w:divsChild>
        <w:div w:id="1480462858">
          <w:marLeft w:val="0"/>
          <w:marRight w:val="0"/>
          <w:marTop w:val="0"/>
          <w:marBottom w:val="0"/>
          <w:divBdr>
            <w:top w:val="none" w:sz="0" w:space="0" w:color="auto"/>
            <w:left w:val="none" w:sz="0" w:space="0" w:color="auto"/>
            <w:bottom w:val="none" w:sz="0" w:space="0" w:color="auto"/>
            <w:right w:val="none" w:sz="0" w:space="0" w:color="auto"/>
          </w:divBdr>
          <w:divsChild>
            <w:div w:id="1758018353">
              <w:marLeft w:val="0"/>
              <w:marRight w:val="0"/>
              <w:marTop w:val="0"/>
              <w:marBottom w:val="0"/>
              <w:divBdr>
                <w:top w:val="none" w:sz="0" w:space="0" w:color="auto"/>
                <w:left w:val="none" w:sz="0" w:space="0" w:color="auto"/>
                <w:bottom w:val="none" w:sz="0" w:space="0" w:color="auto"/>
                <w:right w:val="none" w:sz="0" w:space="0" w:color="auto"/>
              </w:divBdr>
              <w:divsChild>
                <w:div w:id="1581402950">
                  <w:marLeft w:val="0"/>
                  <w:marRight w:val="0"/>
                  <w:marTop w:val="0"/>
                  <w:marBottom w:val="0"/>
                  <w:divBdr>
                    <w:top w:val="none" w:sz="0" w:space="0" w:color="auto"/>
                    <w:left w:val="none" w:sz="0" w:space="0" w:color="auto"/>
                    <w:bottom w:val="none" w:sz="0" w:space="0" w:color="auto"/>
                    <w:right w:val="none" w:sz="0" w:space="0" w:color="auto"/>
                  </w:divBdr>
                </w:div>
              </w:divsChild>
            </w:div>
            <w:div w:id="796997461">
              <w:marLeft w:val="0"/>
              <w:marRight w:val="0"/>
              <w:marTop w:val="0"/>
              <w:marBottom w:val="0"/>
              <w:divBdr>
                <w:top w:val="none" w:sz="0" w:space="0" w:color="auto"/>
                <w:left w:val="none" w:sz="0" w:space="0" w:color="auto"/>
                <w:bottom w:val="none" w:sz="0" w:space="0" w:color="auto"/>
                <w:right w:val="none" w:sz="0" w:space="0" w:color="auto"/>
              </w:divBdr>
              <w:divsChild>
                <w:div w:id="156679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092575">
          <w:marLeft w:val="0"/>
          <w:marRight w:val="0"/>
          <w:marTop w:val="0"/>
          <w:marBottom w:val="0"/>
          <w:divBdr>
            <w:top w:val="none" w:sz="0" w:space="0" w:color="auto"/>
            <w:left w:val="none" w:sz="0" w:space="0" w:color="auto"/>
            <w:bottom w:val="none" w:sz="0" w:space="0" w:color="auto"/>
            <w:right w:val="none" w:sz="0" w:space="0" w:color="auto"/>
          </w:divBdr>
          <w:divsChild>
            <w:div w:id="1966501510">
              <w:marLeft w:val="0"/>
              <w:marRight w:val="0"/>
              <w:marTop w:val="0"/>
              <w:marBottom w:val="0"/>
              <w:divBdr>
                <w:top w:val="none" w:sz="0" w:space="0" w:color="auto"/>
                <w:left w:val="none" w:sz="0" w:space="0" w:color="auto"/>
                <w:bottom w:val="none" w:sz="0" w:space="0" w:color="auto"/>
                <w:right w:val="none" w:sz="0" w:space="0" w:color="auto"/>
              </w:divBdr>
              <w:divsChild>
                <w:div w:id="67726510">
                  <w:marLeft w:val="0"/>
                  <w:marRight w:val="0"/>
                  <w:marTop w:val="0"/>
                  <w:marBottom w:val="0"/>
                  <w:divBdr>
                    <w:top w:val="none" w:sz="0" w:space="0" w:color="auto"/>
                    <w:left w:val="none" w:sz="0" w:space="0" w:color="auto"/>
                    <w:bottom w:val="none" w:sz="0" w:space="0" w:color="auto"/>
                    <w:right w:val="none" w:sz="0" w:space="0" w:color="auto"/>
                  </w:divBdr>
                </w:div>
              </w:divsChild>
            </w:div>
            <w:div w:id="811753368">
              <w:marLeft w:val="0"/>
              <w:marRight w:val="0"/>
              <w:marTop w:val="0"/>
              <w:marBottom w:val="0"/>
              <w:divBdr>
                <w:top w:val="none" w:sz="0" w:space="0" w:color="auto"/>
                <w:left w:val="none" w:sz="0" w:space="0" w:color="auto"/>
                <w:bottom w:val="none" w:sz="0" w:space="0" w:color="auto"/>
                <w:right w:val="none" w:sz="0" w:space="0" w:color="auto"/>
              </w:divBdr>
              <w:divsChild>
                <w:div w:id="111582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21636">
      <w:bodyDiv w:val="1"/>
      <w:marLeft w:val="0"/>
      <w:marRight w:val="0"/>
      <w:marTop w:val="0"/>
      <w:marBottom w:val="0"/>
      <w:divBdr>
        <w:top w:val="none" w:sz="0" w:space="0" w:color="auto"/>
        <w:left w:val="none" w:sz="0" w:space="0" w:color="auto"/>
        <w:bottom w:val="none" w:sz="0" w:space="0" w:color="auto"/>
        <w:right w:val="none" w:sz="0" w:space="0" w:color="auto"/>
      </w:divBdr>
      <w:divsChild>
        <w:div w:id="515385453">
          <w:marLeft w:val="0"/>
          <w:marRight w:val="0"/>
          <w:marTop w:val="0"/>
          <w:marBottom w:val="0"/>
          <w:divBdr>
            <w:top w:val="none" w:sz="0" w:space="0" w:color="auto"/>
            <w:left w:val="none" w:sz="0" w:space="0" w:color="auto"/>
            <w:bottom w:val="none" w:sz="0" w:space="0" w:color="auto"/>
            <w:right w:val="none" w:sz="0" w:space="0" w:color="auto"/>
          </w:divBdr>
          <w:divsChild>
            <w:div w:id="1722947306">
              <w:marLeft w:val="0"/>
              <w:marRight w:val="0"/>
              <w:marTop w:val="0"/>
              <w:marBottom w:val="0"/>
              <w:divBdr>
                <w:top w:val="none" w:sz="0" w:space="0" w:color="auto"/>
                <w:left w:val="none" w:sz="0" w:space="0" w:color="auto"/>
                <w:bottom w:val="none" w:sz="0" w:space="0" w:color="auto"/>
                <w:right w:val="none" w:sz="0" w:space="0" w:color="auto"/>
              </w:divBdr>
              <w:divsChild>
                <w:div w:id="52247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B2B94-B3E9-4F83-830A-BF394F5EF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11</Pages>
  <Words>3604</Words>
  <Characters>20544</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ZULFIRA</dc:creator>
  <dc:description/>
  <cp:lastModifiedBy>user</cp:lastModifiedBy>
  <cp:revision>36</cp:revision>
  <cp:lastPrinted>2021-12-12T22:52:00Z</cp:lastPrinted>
  <dcterms:created xsi:type="dcterms:W3CDTF">2021-08-25T16:00:00Z</dcterms:created>
  <dcterms:modified xsi:type="dcterms:W3CDTF">2021-12-14T20:14:00Z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